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5" w:type="dxa"/>
        <w:tblInd w:w="-2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55"/>
      </w:tblGrid>
      <w:tr w:rsidR="00241375" w:rsidRPr="00007EC9" w:rsidTr="00431CB8">
        <w:trPr>
          <w:trHeight w:hRule="exact" w:val="1080"/>
        </w:trPr>
        <w:tc>
          <w:tcPr>
            <w:tcW w:w="9455" w:type="dxa"/>
            <w:shd w:val="solid" w:color="000000" w:fill="FFFFFF"/>
            <w:vAlign w:val="center"/>
          </w:tcPr>
          <w:p w:rsidR="00241375" w:rsidRPr="00007EC9" w:rsidRDefault="00241375" w:rsidP="00AD5C0B">
            <w:pPr>
              <w:spacing w:after="58"/>
              <w:jc w:val="center"/>
              <w:rPr>
                <w:color w:val="000000"/>
                <w:sz w:val="40"/>
                <w:szCs w:val="40"/>
              </w:rPr>
            </w:pPr>
            <w:r w:rsidRPr="00007EC9">
              <w:rPr>
                <w:b/>
                <w:color w:val="FFFFFF"/>
                <w:sz w:val="40"/>
                <w:szCs w:val="40"/>
              </w:rPr>
              <w:t>JOB DESCRIPTION</w:t>
            </w:r>
          </w:p>
        </w:tc>
      </w:tr>
    </w:tbl>
    <w:p w:rsidR="00241375" w:rsidRPr="00007EC9" w:rsidRDefault="00241375" w:rsidP="00241375">
      <w:pPr>
        <w:jc w:val="both"/>
        <w:rPr>
          <w:color w:val="000000"/>
          <w:szCs w:val="24"/>
        </w:rPr>
      </w:pPr>
    </w:p>
    <w:p w:rsidR="00241375" w:rsidRPr="00007EC9" w:rsidRDefault="00241375" w:rsidP="00241375">
      <w:pPr>
        <w:jc w:val="both"/>
        <w:rPr>
          <w:b/>
          <w:color w:val="000000"/>
          <w:szCs w:val="24"/>
        </w:rPr>
      </w:pPr>
      <w:r w:rsidRPr="00007EC9">
        <w:rPr>
          <w:b/>
          <w:color w:val="000000"/>
          <w:szCs w:val="24"/>
        </w:rPr>
        <w:t>----------------------------------------------------------------------------------------------------</w:t>
      </w:r>
      <w:r w:rsidR="00D75810">
        <w:rPr>
          <w:b/>
          <w:color w:val="000000"/>
          <w:szCs w:val="24"/>
        </w:rPr>
        <w:t>--------------------------------</w:t>
      </w:r>
      <w:r w:rsidRPr="00007EC9">
        <w:rPr>
          <w:b/>
          <w:color w:val="000000"/>
          <w:szCs w:val="24"/>
        </w:rPr>
        <w:t>----------</w:t>
      </w:r>
    </w:p>
    <w:p w:rsidR="00241375" w:rsidRPr="00007EC9" w:rsidRDefault="00241375" w:rsidP="00241375">
      <w:pPr>
        <w:jc w:val="both"/>
        <w:rPr>
          <w:b/>
          <w:color w:val="000000"/>
          <w:szCs w:val="24"/>
        </w:rPr>
      </w:pPr>
      <w:r w:rsidRPr="00007EC9">
        <w:rPr>
          <w:b/>
          <w:color w:val="000000"/>
          <w:szCs w:val="24"/>
        </w:rPr>
        <w:t>IDENTIFICATION OF JOB</w:t>
      </w:r>
    </w:p>
    <w:p w:rsidR="00241375" w:rsidRPr="00075D8F" w:rsidRDefault="00241375" w:rsidP="00241375">
      <w:pPr>
        <w:jc w:val="both"/>
        <w:rPr>
          <w:b/>
          <w:color w:val="000000"/>
          <w:szCs w:val="24"/>
        </w:rPr>
      </w:pPr>
      <w:r w:rsidRPr="00007EC9">
        <w:rPr>
          <w:b/>
          <w:color w:val="000000"/>
          <w:szCs w:val="24"/>
        </w:rPr>
        <w:t>---------------------------------------------------------------------------------------------------------</w:t>
      </w:r>
      <w:r w:rsidR="00D75810">
        <w:rPr>
          <w:b/>
          <w:color w:val="000000"/>
          <w:szCs w:val="24"/>
        </w:rPr>
        <w:t>--------------------------------</w:t>
      </w:r>
      <w:r w:rsidRPr="00007EC9">
        <w:rPr>
          <w:b/>
          <w:color w:val="000000"/>
          <w:szCs w:val="24"/>
        </w:rPr>
        <w:t>-----</w:t>
      </w:r>
    </w:p>
    <w:p w:rsidR="00EC1ADD" w:rsidRDefault="00EC1ADD">
      <w:pPr>
        <w:pStyle w:val="BodyText"/>
        <w:spacing w:before="10"/>
        <w:rPr>
          <w:b/>
          <w:sz w:val="20"/>
        </w:rPr>
      </w:pPr>
    </w:p>
    <w:p w:rsidR="00241375" w:rsidRPr="00241375" w:rsidRDefault="00241375" w:rsidP="00D75810">
      <w:pPr>
        <w:pStyle w:val="Heading1"/>
        <w:spacing w:line="295" w:lineRule="auto"/>
        <w:ind w:right="224"/>
        <w:rPr>
          <w:b w:val="0"/>
          <w:sz w:val="22"/>
          <w:szCs w:val="22"/>
        </w:rPr>
      </w:pPr>
      <w:r w:rsidRPr="004039FE">
        <w:rPr>
          <w:color w:val="000000"/>
          <w:sz w:val="22"/>
          <w:szCs w:val="22"/>
        </w:rPr>
        <w:t>JOB TITLE</w:t>
      </w:r>
      <w:r>
        <w:rPr>
          <w:b w:val="0"/>
          <w:color w:val="000000"/>
          <w:sz w:val="22"/>
          <w:szCs w:val="22"/>
        </w:rPr>
        <w:tab/>
      </w:r>
      <w:r>
        <w:rPr>
          <w:b w:val="0"/>
          <w:color w:val="000000"/>
          <w:sz w:val="22"/>
          <w:szCs w:val="22"/>
        </w:rPr>
        <w:tab/>
      </w:r>
      <w:r w:rsidRPr="00241375">
        <w:rPr>
          <w:b w:val="0"/>
          <w:color w:val="000000"/>
          <w:sz w:val="22"/>
          <w:szCs w:val="22"/>
        </w:rPr>
        <w:t>-</w:t>
      </w:r>
      <w:r w:rsidRPr="00241375">
        <w:rPr>
          <w:b w:val="0"/>
          <w:color w:val="000000"/>
          <w:sz w:val="22"/>
          <w:szCs w:val="22"/>
        </w:rPr>
        <w:tab/>
      </w:r>
      <w:r w:rsidRPr="00241375">
        <w:rPr>
          <w:b w:val="0"/>
          <w:color w:val="000000" w:themeColor="text1"/>
          <w:sz w:val="22"/>
          <w:szCs w:val="22"/>
        </w:rPr>
        <w:t>Dee Co</w:t>
      </w:r>
      <w:r>
        <w:rPr>
          <w:b w:val="0"/>
          <w:color w:val="000000" w:themeColor="text1"/>
          <w:sz w:val="22"/>
          <w:szCs w:val="22"/>
        </w:rPr>
        <w:t>astliners</w:t>
      </w:r>
      <w:r w:rsidR="00D75810" w:rsidRPr="00D75810">
        <w:rPr>
          <w:b w:val="0"/>
          <w:color w:val="000000" w:themeColor="text1"/>
          <w:sz w:val="22"/>
          <w:szCs w:val="22"/>
        </w:rPr>
        <w:t xml:space="preserve">/Arfordirwyr </w:t>
      </w:r>
      <w:proofErr w:type="spellStart"/>
      <w:r w:rsidR="00D75810" w:rsidRPr="00D75810">
        <w:rPr>
          <w:b w:val="0"/>
          <w:color w:val="000000" w:themeColor="text1"/>
          <w:sz w:val="22"/>
          <w:szCs w:val="22"/>
        </w:rPr>
        <w:t>Dyfrdwy</w:t>
      </w:r>
      <w:proofErr w:type="spellEnd"/>
      <w:r w:rsidR="00D75810">
        <w:rPr>
          <w:b w:val="0"/>
          <w:color w:val="000000" w:themeColor="text1"/>
          <w:sz w:val="22"/>
          <w:szCs w:val="22"/>
        </w:rPr>
        <w:t xml:space="preserve"> </w:t>
      </w:r>
      <w:r w:rsidRPr="00241375">
        <w:rPr>
          <w:b w:val="0"/>
          <w:color w:val="000000" w:themeColor="text1"/>
          <w:sz w:val="22"/>
          <w:szCs w:val="22"/>
        </w:rPr>
        <w:t>En</w:t>
      </w:r>
      <w:r w:rsidRPr="00241375">
        <w:rPr>
          <w:b w:val="0"/>
          <w:sz w:val="22"/>
          <w:szCs w:val="22"/>
        </w:rPr>
        <w:t>gagement Officer</w:t>
      </w:r>
    </w:p>
    <w:p w:rsidR="00241375" w:rsidRPr="00007EC9" w:rsidRDefault="00241375" w:rsidP="00241375">
      <w:pPr>
        <w:ind w:firstLine="284"/>
        <w:jc w:val="both"/>
        <w:rPr>
          <w:color w:val="000000"/>
          <w:szCs w:val="24"/>
        </w:rPr>
      </w:pPr>
    </w:p>
    <w:p w:rsidR="00241375" w:rsidRPr="00007EC9" w:rsidRDefault="00241375" w:rsidP="00241375">
      <w:pPr>
        <w:ind w:firstLine="284"/>
        <w:jc w:val="both"/>
        <w:rPr>
          <w:color w:val="000000"/>
          <w:szCs w:val="24"/>
        </w:rPr>
      </w:pPr>
      <w:r w:rsidRPr="00007EC9">
        <w:rPr>
          <w:b/>
          <w:color w:val="000000"/>
          <w:szCs w:val="24"/>
        </w:rPr>
        <w:t>TEAM</w:t>
      </w:r>
      <w:r w:rsidRPr="00007EC9">
        <w:rPr>
          <w:color w:val="000000"/>
          <w:szCs w:val="24"/>
        </w:rPr>
        <w:tab/>
      </w:r>
      <w:r w:rsidRPr="00007EC9">
        <w:rPr>
          <w:color w:val="000000"/>
          <w:szCs w:val="24"/>
        </w:rPr>
        <w:tab/>
        <w:t>-</w:t>
      </w:r>
      <w:r>
        <w:rPr>
          <w:color w:val="000000"/>
          <w:szCs w:val="24"/>
        </w:rPr>
        <w:tab/>
      </w:r>
      <w:r w:rsidR="00D75810">
        <w:rPr>
          <w:color w:val="000000"/>
          <w:szCs w:val="24"/>
        </w:rPr>
        <w:t>Operations</w:t>
      </w:r>
      <w:r>
        <w:rPr>
          <w:color w:val="000000"/>
          <w:szCs w:val="24"/>
        </w:rPr>
        <w:t xml:space="preserve"> Team </w:t>
      </w:r>
    </w:p>
    <w:p w:rsidR="00241375" w:rsidRPr="00007EC9" w:rsidRDefault="00241375" w:rsidP="00241375">
      <w:pPr>
        <w:ind w:firstLine="284"/>
        <w:jc w:val="both"/>
        <w:rPr>
          <w:color w:val="000000"/>
          <w:szCs w:val="24"/>
        </w:rPr>
      </w:pPr>
    </w:p>
    <w:p w:rsidR="00241375" w:rsidRPr="00007EC9" w:rsidRDefault="00241375" w:rsidP="00241375">
      <w:pPr>
        <w:ind w:firstLine="284"/>
        <w:jc w:val="both"/>
        <w:rPr>
          <w:color w:val="000000"/>
          <w:szCs w:val="24"/>
        </w:rPr>
      </w:pPr>
      <w:r w:rsidRPr="00007EC9">
        <w:rPr>
          <w:b/>
          <w:color w:val="000000"/>
          <w:szCs w:val="24"/>
        </w:rPr>
        <w:t>RESPONSIBLE TO</w:t>
      </w:r>
      <w:r>
        <w:rPr>
          <w:color w:val="000000"/>
          <w:szCs w:val="24"/>
        </w:rPr>
        <w:tab/>
      </w:r>
      <w:r w:rsidRPr="00007EC9">
        <w:rPr>
          <w:color w:val="000000"/>
          <w:szCs w:val="24"/>
        </w:rPr>
        <w:t>-</w:t>
      </w:r>
      <w:r w:rsidRPr="00007EC9">
        <w:rPr>
          <w:color w:val="000000"/>
          <w:szCs w:val="24"/>
        </w:rPr>
        <w:tab/>
      </w:r>
      <w:r>
        <w:rPr>
          <w:rFonts w:asciiTheme="minorHAnsi" w:hAnsiTheme="minorHAnsi"/>
        </w:rPr>
        <w:t>Dee Coastliners</w:t>
      </w:r>
      <w:r w:rsidR="00D75810" w:rsidRPr="00D75810">
        <w:rPr>
          <w:rFonts w:asciiTheme="minorHAnsi" w:hAnsiTheme="minorHAnsi"/>
        </w:rPr>
        <w:t xml:space="preserve">/Arfordirwyr </w:t>
      </w:r>
      <w:proofErr w:type="spellStart"/>
      <w:r w:rsidR="00D75810" w:rsidRPr="00D75810">
        <w:rPr>
          <w:rFonts w:asciiTheme="minorHAnsi" w:hAnsiTheme="minorHAnsi"/>
        </w:rPr>
        <w:t>Dyfrdwy</w:t>
      </w:r>
      <w:proofErr w:type="spellEnd"/>
      <w:r w:rsidRPr="00D75810">
        <w:rPr>
          <w:rFonts w:asciiTheme="minorHAnsi" w:hAnsiTheme="minorHAnsi"/>
        </w:rPr>
        <w:t xml:space="preserve"> </w:t>
      </w:r>
      <w:r w:rsidRPr="0062293C">
        <w:rPr>
          <w:rFonts w:asciiTheme="minorHAnsi" w:hAnsiTheme="minorHAnsi"/>
        </w:rPr>
        <w:t>Development Manager</w:t>
      </w:r>
    </w:p>
    <w:p w:rsidR="00241375" w:rsidRPr="00007EC9" w:rsidRDefault="00241375" w:rsidP="00241375">
      <w:pPr>
        <w:ind w:firstLine="284"/>
        <w:jc w:val="both"/>
        <w:rPr>
          <w:color w:val="000000"/>
          <w:szCs w:val="24"/>
        </w:rPr>
      </w:pPr>
    </w:p>
    <w:p w:rsidR="00241375" w:rsidRDefault="00241375" w:rsidP="00241375">
      <w:pPr>
        <w:ind w:firstLine="284"/>
        <w:jc w:val="both"/>
        <w:rPr>
          <w:color w:val="000000"/>
          <w:szCs w:val="24"/>
        </w:rPr>
      </w:pPr>
      <w:r w:rsidRPr="00007EC9">
        <w:rPr>
          <w:b/>
          <w:color w:val="000000"/>
          <w:szCs w:val="24"/>
        </w:rPr>
        <w:t>RESPONSIBLE FOR</w:t>
      </w:r>
      <w:r w:rsidRPr="00007EC9">
        <w:rPr>
          <w:color w:val="000000"/>
          <w:szCs w:val="24"/>
        </w:rPr>
        <w:tab/>
        <w:t>-</w:t>
      </w:r>
      <w:r w:rsidRPr="00007EC9">
        <w:rPr>
          <w:color w:val="000000"/>
          <w:szCs w:val="24"/>
        </w:rPr>
        <w:tab/>
      </w:r>
      <w:r>
        <w:rPr>
          <w:color w:val="000000"/>
          <w:szCs w:val="24"/>
        </w:rPr>
        <w:t>V</w:t>
      </w:r>
      <w:r w:rsidRPr="00007EC9">
        <w:rPr>
          <w:color w:val="000000"/>
          <w:szCs w:val="24"/>
        </w:rPr>
        <w:t>olunteers, work placements</w:t>
      </w:r>
    </w:p>
    <w:p w:rsidR="00EC1ADD" w:rsidRDefault="00EC1ADD">
      <w:pPr>
        <w:pStyle w:val="BodyText"/>
        <w:spacing w:before="5"/>
        <w:rPr>
          <w:sz w:val="24"/>
        </w:rPr>
      </w:pPr>
    </w:p>
    <w:p w:rsidR="00241375" w:rsidRPr="00007EC9" w:rsidRDefault="00241375" w:rsidP="00241375">
      <w:pPr>
        <w:jc w:val="both"/>
        <w:rPr>
          <w:b/>
          <w:color w:val="000000"/>
          <w:szCs w:val="24"/>
        </w:rPr>
      </w:pPr>
      <w:r w:rsidRPr="005D09CB">
        <w:rPr>
          <w:b/>
          <w:color w:val="000000"/>
          <w:szCs w:val="24"/>
        </w:rPr>
        <w:t>OVER</w:t>
      </w:r>
      <w:r w:rsidRPr="00007EC9">
        <w:rPr>
          <w:b/>
          <w:color w:val="000000"/>
          <w:szCs w:val="24"/>
        </w:rPr>
        <w:t>ALL PURPOSE OF JOB</w:t>
      </w:r>
    </w:p>
    <w:p w:rsidR="00241375" w:rsidRPr="00241375" w:rsidRDefault="00310E1B" w:rsidP="00241375">
      <w:pPr>
        <w:pStyle w:val="BodyText"/>
        <w:ind w:left="320" w:right="477"/>
      </w:pPr>
      <w:r>
        <w:t xml:space="preserve">Build community and stakeholder relationships in order to ensure community input into </w:t>
      </w:r>
      <w:r w:rsidR="00075D8F">
        <w:t xml:space="preserve">the Dee Coastliners </w:t>
      </w:r>
      <w:r w:rsidR="00146A90">
        <w:t xml:space="preserve">National Lottery </w:t>
      </w:r>
      <w:r w:rsidR="00075D8F">
        <w:t>Heritage Grant second round application.</w:t>
      </w:r>
      <w:r>
        <w:t xml:space="preserve"> The post holder will support the </w:t>
      </w:r>
      <w:r w:rsidR="00075D8F">
        <w:t xml:space="preserve">Dee Coastliners </w:t>
      </w:r>
      <w:r>
        <w:t xml:space="preserve">Development Manager with preparation of the </w:t>
      </w:r>
      <w:r w:rsidR="00075D8F">
        <w:t>second round application</w:t>
      </w:r>
      <w:r>
        <w:t>, partnership development and securing match funding.</w:t>
      </w:r>
      <w:r w:rsidR="00241375">
        <w:rPr>
          <w:rFonts w:eastAsia="MS Mincho"/>
        </w:rPr>
        <w:t xml:space="preserve">   </w:t>
      </w:r>
    </w:p>
    <w:p w:rsidR="00241375" w:rsidRPr="00007EC9" w:rsidRDefault="00241375" w:rsidP="00241375">
      <w:pPr>
        <w:jc w:val="both"/>
        <w:rPr>
          <w:b/>
          <w:color w:val="000000"/>
          <w:szCs w:val="24"/>
        </w:rPr>
      </w:pPr>
    </w:p>
    <w:p w:rsidR="00241375" w:rsidRPr="00007EC9" w:rsidRDefault="00241375" w:rsidP="00241375">
      <w:pPr>
        <w:pBdr>
          <w:bottom w:val="single" w:sz="4" w:space="1" w:color="auto"/>
        </w:pBdr>
        <w:jc w:val="both"/>
        <w:rPr>
          <w:b/>
          <w:color w:val="000000"/>
          <w:szCs w:val="24"/>
        </w:rPr>
      </w:pPr>
      <w:r w:rsidRPr="00007EC9">
        <w:rPr>
          <w:b/>
          <w:color w:val="000000"/>
          <w:szCs w:val="24"/>
        </w:rPr>
        <w:t>MAIN RESPONSIBILITIES</w:t>
      </w:r>
    </w:p>
    <w:p w:rsidR="00241375" w:rsidRPr="00007EC9" w:rsidRDefault="00241375" w:rsidP="00241375">
      <w:pPr>
        <w:ind w:left="420"/>
        <w:jc w:val="both"/>
        <w:rPr>
          <w:color w:val="000000"/>
          <w:szCs w:val="24"/>
        </w:rPr>
      </w:pPr>
    </w:p>
    <w:p w:rsidR="00EC1ADD" w:rsidRDefault="00310E1B" w:rsidP="00241375">
      <w:pPr>
        <w:pStyle w:val="ListParagraph"/>
        <w:numPr>
          <w:ilvl w:val="1"/>
          <w:numId w:val="8"/>
        </w:numPr>
        <w:tabs>
          <w:tab w:val="left" w:pos="1041"/>
        </w:tabs>
        <w:ind w:left="709" w:right="662" w:hanging="425"/>
      </w:pPr>
      <w:r>
        <w:t>Commission external consultants to carry out a Sense of Place Study for the Dee Estuary to understand people’s relationship with the estuary and inform the development of delivery-phase</w:t>
      </w:r>
      <w:r>
        <w:rPr>
          <w:spacing w:val="-1"/>
        </w:rPr>
        <w:t xml:space="preserve"> </w:t>
      </w:r>
      <w:r>
        <w:t>projects.</w:t>
      </w:r>
    </w:p>
    <w:p w:rsidR="00EC1ADD" w:rsidRDefault="00EC1ADD">
      <w:pPr>
        <w:pStyle w:val="BodyText"/>
        <w:spacing w:before="11"/>
        <w:ind w:left="709" w:hanging="425"/>
        <w:rPr>
          <w:sz w:val="21"/>
        </w:rPr>
      </w:pPr>
    </w:p>
    <w:p w:rsidR="00EC1ADD" w:rsidRDefault="00310E1B" w:rsidP="00241375">
      <w:pPr>
        <w:pStyle w:val="ListParagraph"/>
        <w:numPr>
          <w:ilvl w:val="1"/>
          <w:numId w:val="8"/>
        </w:numPr>
        <w:tabs>
          <w:tab w:val="left" w:pos="1041"/>
        </w:tabs>
        <w:ind w:left="709" w:right="613" w:hanging="425"/>
      </w:pPr>
      <w:r>
        <w:t xml:space="preserve">Work with communities and partners to develop community focused projects based on the following themes outlined in the </w:t>
      </w:r>
      <w:r w:rsidR="00146A90">
        <w:t>first round</w:t>
      </w:r>
      <w:r>
        <w:t xml:space="preserve"> application: </w:t>
      </w:r>
      <w:proofErr w:type="spellStart"/>
      <w:r>
        <w:t>Coastlives</w:t>
      </w:r>
      <w:proofErr w:type="spellEnd"/>
      <w:r>
        <w:t xml:space="preserve"> and Love My</w:t>
      </w:r>
      <w:r>
        <w:rPr>
          <w:spacing w:val="-22"/>
        </w:rPr>
        <w:t xml:space="preserve"> </w:t>
      </w:r>
      <w:r>
        <w:t>Estuary</w:t>
      </w:r>
    </w:p>
    <w:p w:rsidR="00EC1ADD" w:rsidRDefault="00EC1ADD">
      <w:pPr>
        <w:pStyle w:val="BodyText"/>
        <w:ind w:left="709" w:hanging="425"/>
      </w:pPr>
    </w:p>
    <w:p w:rsidR="00EC1ADD" w:rsidRDefault="00310E1B" w:rsidP="00241375">
      <w:pPr>
        <w:pStyle w:val="ListParagraph"/>
        <w:numPr>
          <w:ilvl w:val="1"/>
          <w:numId w:val="8"/>
        </w:numPr>
        <w:tabs>
          <w:tab w:val="left" w:pos="1041"/>
        </w:tabs>
        <w:spacing w:before="1"/>
        <w:ind w:left="709" w:right="1159" w:hanging="425"/>
      </w:pPr>
      <w:r>
        <w:t>Work with partners, communities and stakeholders to develop activities and other innovative ways to engage new</w:t>
      </w:r>
      <w:r>
        <w:rPr>
          <w:spacing w:val="-4"/>
        </w:rPr>
        <w:t xml:space="preserve"> </w:t>
      </w:r>
      <w:r>
        <w:t>audiences.</w:t>
      </w:r>
    </w:p>
    <w:p w:rsidR="00EC1ADD" w:rsidRDefault="00EC1ADD">
      <w:pPr>
        <w:pStyle w:val="BodyText"/>
        <w:ind w:left="709" w:hanging="425"/>
      </w:pPr>
    </w:p>
    <w:p w:rsidR="00EC1ADD" w:rsidRDefault="00310E1B" w:rsidP="00241375">
      <w:pPr>
        <w:pStyle w:val="ListParagraph"/>
        <w:numPr>
          <w:ilvl w:val="1"/>
          <w:numId w:val="8"/>
        </w:numPr>
        <w:tabs>
          <w:tab w:val="left" w:pos="1041"/>
        </w:tabs>
        <w:ind w:left="709" w:right="869" w:hanging="425"/>
      </w:pPr>
      <w:r>
        <w:t>Establish partnerships with key organisations able to contribute to our work with new audiences.</w:t>
      </w:r>
    </w:p>
    <w:p w:rsidR="00EC1ADD" w:rsidRDefault="00EC1ADD">
      <w:pPr>
        <w:pStyle w:val="BodyText"/>
        <w:spacing w:before="11"/>
        <w:ind w:left="709" w:hanging="425"/>
        <w:rPr>
          <w:sz w:val="21"/>
        </w:rPr>
      </w:pPr>
    </w:p>
    <w:p w:rsidR="00EC1ADD" w:rsidRDefault="00310E1B" w:rsidP="00241375">
      <w:pPr>
        <w:pStyle w:val="ListParagraph"/>
        <w:numPr>
          <w:ilvl w:val="1"/>
          <w:numId w:val="8"/>
        </w:numPr>
        <w:tabs>
          <w:tab w:val="left" w:pos="1041"/>
        </w:tabs>
        <w:ind w:left="709" w:right="590" w:hanging="425"/>
      </w:pPr>
      <w:r>
        <w:t xml:space="preserve">Establish relationships </w:t>
      </w:r>
      <w:proofErr w:type="gramStart"/>
      <w:r>
        <w:t>with key recreational stakeholders in preparation for the delivery- phase development of a Recreational Code of Conduct for the Dee</w:t>
      </w:r>
      <w:r>
        <w:rPr>
          <w:spacing w:val="-12"/>
        </w:rPr>
        <w:t xml:space="preserve"> </w:t>
      </w:r>
      <w:r>
        <w:t>Estuary</w:t>
      </w:r>
      <w:proofErr w:type="gramEnd"/>
      <w:r>
        <w:t>.</w:t>
      </w:r>
    </w:p>
    <w:p w:rsidR="00EC1ADD" w:rsidRDefault="00EC1ADD">
      <w:pPr>
        <w:pStyle w:val="BodyText"/>
        <w:spacing w:before="1"/>
        <w:ind w:left="709" w:hanging="425"/>
      </w:pPr>
    </w:p>
    <w:p w:rsidR="00EC1ADD" w:rsidRDefault="00310E1B" w:rsidP="00241375">
      <w:pPr>
        <w:pStyle w:val="ListParagraph"/>
        <w:numPr>
          <w:ilvl w:val="1"/>
          <w:numId w:val="8"/>
        </w:numPr>
        <w:tabs>
          <w:tab w:val="left" w:pos="1041"/>
        </w:tabs>
        <w:ind w:left="709" w:right="627" w:hanging="425"/>
      </w:pPr>
      <w:r>
        <w:t>Establish relationships with key stakeholders amongst the local business community and among community groups with an interest in pollution prevention. Work with the Environment Agency and Natural Resources Wales to develop the Love My Estuary programme.</w:t>
      </w:r>
    </w:p>
    <w:p w:rsidR="00EC1ADD" w:rsidRDefault="00EC1ADD">
      <w:pPr>
        <w:pStyle w:val="BodyText"/>
        <w:spacing w:before="3"/>
        <w:ind w:left="709" w:hanging="425"/>
        <w:rPr>
          <w:sz w:val="23"/>
        </w:rPr>
      </w:pPr>
    </w:p>
    <w:p w:rsidR="00EC1ADD" w:rsidRDefault="00310E1B" w:rsidP="00241375">
      <w:pPr>
        <w:pStyle w:val="ListParagraph"/>
        <w:numPr>
          <w:ilvl w:val="1"/>
          <w:numId w:val="8"/>
        </w:numPr>
        <w:tabs>
          <w:tab w:val="left" w:pos="1041"/>
        </w:tabs>
        <w:spacing w:line="237" w:lineRule="auto"/>
        <w:ind w:left="709" w:right="1449" w:hanging="425"/>
      </w:pPr>
      <w:r>
        <w:t>Work flexibly and responsively, taking on new responsibilities as appropriate to ensure Cheshire Wildlife Trust’s adaptation to a changing external</w:t>
      </w:r>
      <w:r>
        <w:rPr>
          <w:spacing w:val="-20"/>
        </w:rPr>
        <w:t xml:space="preserve"> </w:t>
      </w:r>
      <w:r>
        <w:t>world.</w:t>
      </w:r>
    </w:p>
    <w:p w:rsidR="00EC1ADD" w:rsidRDefault="00EC1ADD">
      <w:pPr>
        <w:spacing w:line="237" w:lineRule="auto"/>
      </w:pPr>
    </w:p>
    <w:p w:rsidR="00241375" w:rsidRDefault="00241375">
      <w:pPr>
        <w:spacing w:line="237" w:lineRule="auto"/>
      </w:pPr>
    </w:p>
    <w:p w:rsidR="00241375" w:rsidRDefault="00241375">
      <w:pPr>
        <w:spacing w:line="237" w:lineRule="auto"/>
      </w:pPr>
      <w:bookmarkStart w:id="0" w:name="_GoBack"/>
      <w:bookmarkEnd w:id="0"/>
    </w:p>
    <w:tbl>
      <w:tblPr>
        <w:tblW w:w="0" w:type="auto"/>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241375" w:rsidRPr="00007EC9" w:rsidTr="00AD5C0B">
        <w:trPr>
          <w:trHeight w:hRule="exact" w:val="1080"/>
        </w:trPr>
        <w:tc>
          <w:tcPr>
            <w:tcW w:w="9025" w:type="dxa"/>
            <w:shd w:val="solid" w:color="000000" w:fill="FFFFFF"/>
            <w:vAlign w:val="center"/>
          </w:tcPr>
          <w:p w:rsidR="00241375" w:rsidRPr="00007EC9" w:rsidRDefault="00241375" w:rsidP="00AD5C0B">
            <w:pPr>
              <w:spacing w:line="120" w:lineRule="exact"/>
              <w:jc w:val="center"/>
              <w:rPr>
                <w:color w:val="000000"/>
                <w:sz w:val="40"/>
                <w:szCs w:val="40"/>
              </w:rPr>
            </w:pPr>
          </w:p>
          <w:p w:rsidR="00241375" w:rsidRPr="00007EC9" w:rsidRDefault="00241375" w:rsidP="00AD5C0B">
            <w:pPr>
              <w:spacing w:after="58"/>
              <w:jc w:val="center"/>
              <w:rPr>
                <w:color w:val="000000"/>
                <w:sz w:val="40"/>
                <w:szCs w:val="40"/>
              </w:rPr>
            </w:pPr>
            <w:r w:rsidRPr="00007EC9">
              <w:rPr>
                <w:b/>
                <w:color w:val="FFFFFF"/>
                <w:sz w:val="40"/>
                <w:szCs w:val="40"/>
              </w:rPr>
              <w:t>JOB SPECIFICATION</w:t>
            </w:r>
          </w:p>
        </w:tc>
      </w:tr>
    </w:tbl>
    <w:p w:rsidR="00241375" w:rsidRPr="00007EC9" w:rsidRDefault="00241375" w:rsidP="00241375">
      <w:pPr>
        <w:jc w:val="both"/>
        <w:rPr>
          <w:szCs w:val="24"/>
        </w:rPr>
      </w:pPr>
    </w:p>
    <w:p w:rsidR="00241375" w:rsidRPr="00007EC9" w:rsidRDefault="00241375" w:rsidP="00241375">
      <w:pPr>
        <w:numPr>
          <w:ilvl w:val="0"/>
          <w:numId w:val="9"/>
        </w:numPr>
        <w:autoSpaceDE/>
        <w:autoSpaceDN/>
        <w:jc w:val="both"/>
        <w:rPr>
          <w:szCs w:val="24"/>
        </w:rPr>
      </w:pPr>
      <w:r w:rsidRPr="00007EC9">
        <w:rPr>
          <w:szCs w:val="24"/>
        </w:rPr>
        <w:t>Management and Supervision</w:t>
      </w:r>
    </w:p>
    <w:p w:rsidR="00241375" w:rsidRDefault="00241375" w:rsidP="00241375">
      <w:pPr>
        <w:numPr>
          <w:ilvl w:val="0"/>
          <w:numId w:val="10"/>
        </w:numPr>
        <w:autoSpaceDE/>
        <w:autoSpaceDN/>
        <w:jc w:val="both"/>
        <w:rPr>
          <w:szCs w:val="24"/>
        </w:rPr>
      </w:pPr>
      <w:r w:rsidRPr="00007EC9">
        <w:rPr>
          <w:szCs w:val="24"/>
        </w:rPr>
        <w:t xml:space="preserve">Working with other team members </w:t>
      </w:r>
    </w:p>
    <w:p w:rsidR="00241375" w:rsidRPr="00075D8F" w:rsidRDefault="00241375" w:rsidP="00075D8F">
      <w:pPr>
        <w:numPr>
          <w:ilvl w:val="0"/>
          <w:numId w:val="10"/>
        </w:numPr>
        <w:autoSpaceDE/>
        <w:autoSpaceDN/>
        <w:jc w:val="both"/>
        <w:rPr>
          <w:szCs w:val="24"/>
        </w:rPr>
      </w:pPr>
      <w:r w:rsidRPr="00007EC9">
        <w:rPr>
          <w:szCs w:val="24"/>
        </w:rPr>
        <w:t xml:space="preserve">Responsible for providing regular guidance/ management for volunteers.  </w:t>
      </w:r>
    </w:p>
    <w:p w:rsidR="00241375" w:rsidRPr="00007EC9" w:rsidRDefault="00241375" w:rsidP="00241375">
      <w:pPr>
        <w:numPr>
          <w:ilvl w:val="0"/>
          <w:numId w:val="9"/>
        </w:numPr>
        <w:autoSpaceDE/>
        <w:autoSpaceDN/>
        <w:jc w:val="both"/>
        <w:rPr>
          <w:szCs w:val="24"/>
        </w:rPr>
      </w:pPr>
      <w:r w:rsidRPr="00007EC9">
        <w:rPr>
          <w:szCs w:val="24"/>
        </w:rPr>
        <w:t>Accountability and Resources</w:t>
      </w:r>
    </w:p>
    <w:p w:rsidR="00241375" w:rsidRPr="00007EC9" w:rsidRDefault="00241375" w:rsidP="00241375">
      <w:pPr>
        <w:numPr>
          <w:ilvl w:val="0"/>
          <w:numId w:val="11"/>
        </w:numPr>
        <w:autoSpaceDE/>
        <w:autoSpaceDN/>
        <w:jc w:val="both"/>
        <w:rPr>
          <w:szCs w:val="24"/>
        </w:rPr>
      </w:pPr>
      <w:r w:rsidRPr="00007EC9">
        <w:rPr>
          <w:szCs w:val="24"/>
        </w:rPr>
        <w:t xml:space="preserve">Responsible for delivering </w:t>
      </w:r>
      <w:r>
        <w:rPr>
          <w:szCs w:val="24"/>
        </w:rPr>
        <w:t>engagement objective</w:t>
      </w:r>
      <w:r w:rsidRPr="00007EC9">
        <w:rPr>
          <w:szCs w:val="24"/>
        </w:rPr>
        <w:t>s.</w:t>
      </w:r>
    </w:p>
    <w:p w:rsidR="00241375" w:rsidRPr="00075D8F" w:rsidRDefault="00241375" w:rsidP="00075D8F">
      <w:pPr>
        <w:numPr>
          <w:ilvl w:val="0"/>
          <w:numId w:val="11"/>
        </w:numPr>
        <w:autoSpaceDE/>
        <w:autoSpaceDN/>
        <w:jc w:val="both"/>
        <w:rPr>
          <w:szCs w:val="24"/>
        </w:rPr>
      </w:pPr>
      <w:r w:rsidRPr="00007EC9">
        <w:rPr>
          <w:szCs w:val="24"/>
        </w:rPr>
        <w:t xml:space="preserve">Accountable for the </w:t>
      </w:r>
      <w:r>
        <w:rPr>
          <w:szCs w:val="24"/>
        </w:rPr>
        <w:t xml:space="preserve">development and </w:t>
      </w:r>
      <w:r w:rsidRPr="00007EC9">
        <w:rPr>
          <w:szCs w:val="24"/>
        </w:rPr>
        <w:t xml:space="preserve">delivery of </w:t>
      </w:r>
      <w:r>
        <w:rPr>
          <w:szCs w:val="24"/>
        </w:rPr>
        <w:t xml:space="preserve">activities </w:t>
      </w:r>
      <w:r w:rsidRPr="00007EC9">
        <w:rPr>
          <w:szCs w:val="24"/>
        </w:rPr>
        <w:t xml:space="preserve">within </w:t>
      </w:r>
      <w:r>
        <w:rPr>
          <w:szCs w:val="24"/>
        </w:rPr>
        <w:t xml:space="preserve">agreed budget </w:t>
      </w:r>
      <w:r w:rsidRPr="00007EC9">
        <w:rPr>
          <w:szCs w:val="24"/>
        </w:rPr>
        <w:t>parameters</w:t>
      </w:r>
      <w:r>
        <w:rPr>
          <w:szCs w:val="24"/>
        </w:rPr>
        <w:t xml:space="preserve"> and outputs</w:t>
      </w:r>
      <w:r w:rsidRPr="00007EC9">
        <w:rPr>
          <w:szCs w:val="24"/>
        </w:rPr>
        <w:t>.</w:t>
      </w:r>
    </w:p>
    <w:p w:rsidR="00241375" w:rsidRPr="00007EC9" w:rsidRDefault="00241375" w:rsidP="00241375">
      <w:pPr>
        <w:numPr>
          <w:ilvl w:val="0"/>
          <w:numId w:val="9"/>
        </w:numPr>
        <w:autoSpaceDE/>
        <w:autoSpaceDN/>
        <w:jc w:val="both"/>
        <w:rPr>
          <w:szCs w:val="24"/>
        </w:rPr>
      </w:pPr>
      <w:r w:rsidRPr="00007EC9">
        <w:rPr>
          <w:szCs w:val="24"/>
        </w:rPr>
        <w:t>Job Impact</w:t>
      </w:r>
    </w:p>
    <w:p w:rsidR="00241375" w:rsidRPr="00007EC9" w:rsidRDefault="00241375" w:rsidP="00241375">
      <w:pPr>
        <w:numPr>
          <w:ilvl w:val="0"/>
          <w:numId w:val="12"/>
        </w:numPr>
        <w:autoSpaceDE/>
        <w:autoSpaceDN/>
        <w:jc w:val="both"/>
        <w:rPr>
          <w:szCs w:val="24"/>
        </w:rPr>
      </w:pPr>
      <w:r w:rsidRPr="00007EC9">
        <w:rPr>
          <w:szCs w:val="24"/>
        </w:rPr>
        <w:t xml:space="preserve">Key member </w:t>
      </w:r>
      <w:r w:rsidR="00D75810">
        <w:rPr>
          <w:szCs w:val="24"/>
        </w:rPr>
        <w:t xml:space="preserve">of the </w:t>
      </w:r>
      <w:r>
        <w:rPr>
          <w:szCs w:val="24"/>
        </w:rPr>
        <w:t>Dee Coastliners development team</w:t>
      </w:r>
    </w:p>
    <w:p w:rsidR="00241375" w:rsidRPr="00007EC9" w:rsidRDefault="00241375" w:rsidP="00241375">
      <w:pPr>
        <w:numPr>
          <w:ilvl w:val="0"/>
          <w:numId w:val="12"/>
        </w:numPr>
        <w:autoSpaceDE/>
        <w:autoSpaceDN/>
        <w:jc w:val="both"/>
        <w:rPr>
          <w:szCs w:val="24"/>
        </w:rPr>
      </w:pPr>
      <w:r w:rsidRPr="00007EC9">
        <w:rPr>
          <w:szCs w:val="24"/>
        </w:rPr>
        <w:t>Ambassador for Cheshire Wildlife Trust whilst delivering activities and events responsible for upholding the Trust’s reputation, image and level of service.</w:t>
      </w:r>
    </w:p>
    <w:p w:rsidR="00241375" w:rsidRPr="00075D8F" w:rsidRDefault="00241375" w:rsidP="00075D8F">
      <w:pPr>
        <w:numPr>
          <w:ilvl w:val="0"/>
          <w:numId w:val="12"/>
        </w:numPr>
        <w:autoSpaceDE/>
        <w:autoSpaceDN/>
        <w:jc w:val="both"/>
        <w:rPr>
          <w:szCs w:val="24"/>
        </w:rPr>
      </w:pPr>
      <w:r w:rsidRPr="00007EC9">
        <w:rPr>
          <w:szCs w:val="24"/>
        </w:rPr>
        <w:t>In order for the organisation to work effectively, you may be required to assist other areas of work and therefore you should be prepared to undertake other duties appropriate to the post as delegated by your line manager.</w:t>
      </w:r>
    </w:p>
    <w:p w:rsidR="00241375" w:rsidRPr="00007EC9" w:rsidRDefault="00241375" w:rsidP="00241375">
      <w:pPr>
        <w:numPr>
          <w:ilvl w:val="0"/>
          <w:numId w:val="9"/>
        </w:numPr>
        <w:autoSpaceDE/>
        <w:autoSpaceDN/>
        <w:jc w:val="both"/>
        <w:rPr>
          <w:szCs w:val="24"/>
        </w:rPr>
      </w:pPr>
      <w:smartTag w:uri="urn:schemas-microsoft-com:office:smarttags" w:element="PlaceType">
        <w:smartTag w:uri="urn:schemas-microsoft-com:office:smarttags" w:element="place">
          <w:r w:rsidRPr="00007EC9">
            <w:rPr>
              <w:szCs w:val="24"/>
            </w:rPr>
            <w:t>Independence</w:t>
          </w:r>
        </w:smartTag>
      </w:smartTag>
      <w:r w:rsidRPr="00007EC9">
        <w:rPr>
          <w:szCs w:val="24"/>
        </w:rPr>
        <w:t xml:space="preserve"> and Judgement</w:t>
      </w:r>
    </w:p>
    <w:p w:rsidR="00241375" w:rsidRPr="00007EC9" w:rsidRDefault="00241375" w:rsidP="00241375">
      <w:pPr>
        <w:numPr>
          <w:ilvl w:val="0"/>
          <w:numId w:val="13"/>
        </w:numPr>
        <w:autoSpaceDE/>
        <w:autoSpaceDN/>
        <w:jc w:val="both"/>
        <w:rPr>
          <w:szCs w:val="24"/>
        </w:rPr>
      </w:pPr>
      <w:r w:rsidRPr="00007EC9">
        <w:rPr>
          <w:szCs w:val="24"/>
        </w:rPr>
        <w:t xml:space="preserve">Overall supervision is provided but you will often be working alone and </w:t>
      </w:r>
      <w:proofErr w:type="gramStart"/>
      <w:r w:rsidRPr="00007EC9">
        <w:rPr>
          <w:szCs w:val="24"/>
        </w:rPr>
        <w:t>sometimes in</w:t>
      </w:r>
      <w:proofErr w:type="gramEnd"/>
      <w:r w:rsidRPr="00007EC9">
        <w:rPr>
          <w:szCs w:val="24"/>
        </w:rPr>
        <w:t xml:space="preserve"> collaboration with others.</w:t>
      </w:r>
    </w:p>
    <w:p w:rsidR="00241375" w:rsidRPr="00007EC9" w:rsidRDefault="00241375" w:rsidP="00241375">
      <w:pPr>
        <w:numPr>
          <w:ilvl w:val="0"/>
          <w:numId w:val="13"/>
        </w:numPr>
        <w:autoSpaceDE/>
        <w:autoSpaceDN/>
        <w:jc w:val="both"/>
        <w:rPr>
          <w:szCs w:val="24"/>
        </w:rPr>
      </w:pPr>
      <w:r w:rsidRPr="00007EC9">
        <w:rPr>
          <w:szCs w:val="24"/>
        </w:rPr>
        <w:t>Responsible for managing your own time and work load on a day-day basis.</w:t>
      </w:r>
    </w:p>
    <w:p w:rsidR="00241375" w:rsidRPr="00075D8F" w:rsidRDefault="00241375" w:rsidP="00075D8F">
      <w:pPr>
        <w:numPr>
          <w:ilvl w:val="0"/>
          <w:numId w:val="13"/>
        </w:numPr>
        <w:autoSpaceDE/>
        <w:autoSpaceDN/>
        <w:jc w:val="both"/>
        <w:rPr>
          <w:szCs w:val="24"/>
        </w:rPr>
      </w:pPr>
      <w:r w:rsidRPr="00007EC9">
        <w:rPr>
          <w:szCs w:val="24"/>
        </w:rPr>
        <w:t>Responsible for ensuring that health and safety procedures</w:t>
      </w:r>
      <w:r>
        <w:rPr>
          <w:szCs w:val="24"/>
        </w:rPr>
        <w:t xml:space="preserve"> </w:t>
      </w:r>
      <w:proofErr w:type="gramStart"/>
      <w:r>
        <w:rPr>
          <w:szCs w:val="24"/>
        </w:rPr>
        <w:t xml:space="preserve">are </w:t>
      </w:r>
      <w:r w:rsidRPr="00007EC9">
        <w:rPr>
          <w:szCs w:val="24"/>
        </w:rPr>
        <w:t>fully observed</w:t>
      </w:r>
      <w:proofErr w:type="gramEnd"/>
      <w:r w:rsidRPr="00007EC9">
        <w:rPr>
          <w:szCs w:val="24"/>
        </w:rPr>
        <w:t>.</w:t>
      </w:r>
    </w:p>
    <w:p w:rsidR="00241375" w:rsidRPr="00007EC9" w:rsidRDefault="00241375" w:rsidP="00241375">
      <w:pPr>
        <w:numPr>
          <w:ilvl w:val="0"/>
          <w:numId w:val="9"/>
        </w:numPr>
        <w:autoSpaceDE/>
        <w:autoSpaceDN/>
        <w:jc w:val="both"/>
        <w:rPr>
          <w:szCs w:val="24"/>
        </w:rPr>
      </w:pPr>
      <w:r w:rsidRPr="00007EC9">
        <w:rPr>
          <w:szCs w:val="24"/>
        </w:rPr>
        <w:t>People and Contacts</w:t>
      </w:r>
    </w:p>
    <w:p w:rsidR="00241375" w:rsidRPr="00007EC9" w:rsidRDefault="00241375" w:rsidP="00241375">
      <w:pPr>
        <w:numPr>
          <w:ilvl w:val="0"/>
          <w:numId w:val="14"/>
        </w:numPr>
        <w:autoSpaceDE/>
        <w:autoSpaceDN/>
        <w:jc w:val="both"/>
        <w:rPr>
          <w:szCs w:val="24"/>
        </w:rPr>
      </w:pPr>
      <w:r>
        <w:rPr>
          <w:szCs w:val="24"/>
        </w:rPr>
        <w:t>Regular contact with public, CWT supporters, partner organisations, MPs,  decision makers, local organisations and indiv</w:t>
      </w:r>
      <w:r w:rsidR="00431CB8">
        <w:rPr>
          <w:szCs w:val="24"/>
        </w:rPr>
        <w:t>i</w:t>
      </w:r>
      <w:r>
        <w:rPr>
          <w:szCs w:val="24"/>
        </w:rPr>
        <w:t xml:space="preserve">duals, staff and volunteers. </w:t>
      </w:r>
    </w:p>
    <w:p w:rsidR="00241375" w:rsidRDefault="00241375" w:rsidP="00241375">
      <w:pPr>
        <w:numPr>
          <w:ilvl w:val="0"/>
          <w:numId w:val="14"/>
        </w:numPr>
        <w:autoSpaceDE/>
        <w:autoSpaceDN/>
        <w:jc w:val="both"/>
        <w:rPr>
          <w:szCs w:val="24"/>
        </w:rPr>
      </w:pPr>
      <w:r w:rsidRPr="00007EC9">
        <w:rPr>
          <w:szCs w:val="24"/>
        </w:rPr>
        <w:t>Will work with staff at all levels within CWT and members of the board of Trustees.</w:t>
      </w:r>
    </w:p>
    <w:p w:rsidR="00241375" w:rsidRPr="00075D8F" w:rsidRDefault="00241375" w:rsidP="00075D8F">
      <w:pPr>
        <w:numPr>
          <w:ilvl w:val="0"/>
          <w:numId w:val="14"/>
        </w:numPr>
        <w:autoSpaceDE/>
        <w:autoSpaceDN/>
        <w:jc w:val="both"/>
        <w:rPr>
          <w:szCs w:val="24"/>
        </w:rPr>
      </w:pPr>
      <w:r>
        <w:rPr>
          <w:szCs w:val="24"/>
        </w:rPr>
        <w:t>Day-to-day contact with staff and volunteers.</w:t>
      </w:r>
    </w:p>
    <w:p w:rsidR="00241375" w:rsidRPr="00007EC9" w:rsidRDefault="00241375" w:rsidP="00241375">
      <w:pPr>
        <w:numPr>
          <w:ilvl w:val="0"/>
          <w:numId w:val="9"/>
        </w:numPr>
        <w:autoSpaceDE/>
        <w:autoSpaceDN/>
        <w:jc w:val="both"/>
        <w:rPr>
          <w:szCs w:val="24"/>
        </w:rPr>
      </w:pPr>
      <w:r w:rsidRPr="00007EC9">
        <w:rPr>
          <w:szCs w:val="24"/>
        </w:rPr>
        <w:t>Creativity and Innovation</w:t>
      </w:r>
    </w:p>
    <w:p w:rsidR="00241375" w:rsidRPr="00007EC9" w:rsidRDefault="00241375" w:rsidP="00241375">
      <w:pPr>
        <w:numPr>
          <w:ilvl w:val="0"/>
          <w:numId w:val="15"/>
        </w:numPr>
        <w:autoSpaceDE/>
        <w:autoSpaceDN/>
        <w:jc w:val="both"/>
        <w:rPr>
          <w:szCs w:val="24"/>
        </w:rPr>
      </w:pPr>
      <w:r w:rsidRPr="00007EC9">
        <w:rPr>
          <w:szCs w:val="24"/>
        </w:rPr>
        <w:t xml:space="preserve">Development </w:t>
      </w:r>
      <w:r>
        <w:rPr>
          <w:szCs w:val="24"/>
        </w:rPr>
        <w:t xml:space="preserve">and delivery </w:t>
      </w:r>
      <w:r w:rsidRPr="00007EC9">
        <w:rPr>
          <w:szCs w:val="24"/>
        </w:rPr>
        <w:t xml:space="preserve">of </w:t>
      </w:r>
      <w:r>
        <w:rPr>
          <w:szCs w:val="24"/>
        </w:rPr>
        <w:t>inspiring</w:t>
      </w:r>
      <w:r w:rsidRPr="00007EC9">
        <w:rPr>
          <w:szCs w:val="24"/>
        </w:rPr>
        <w:t xml:space="preserve">, engaging and </w:t>
      </w:r>
      <w:r>
        <w:rPr>
          <w:szCs w:val="24"/>
        </w:rPr>
        <w:t>effective activities</w:t>
      </w:r>
      <w:r w:rsidRPr="00007EC9">
        <w:rPr>
          <w:szCs w:val="24"/>
        </w:rPr>
        <w:t>.</w:t>
      </w:r>
    </w:p>
    <w:p w:rsidR="00241375" w:rsidRPr="00007EC9" w:rsidRDefault="00241375" w:rsidP="00241375">
      <w:pPr>
        <w:numPr>
          <w:ilvl w:val="0"/>
          <w:numId w:val="15"/>
        </w:numPr>
        <w:autoSpaceDE/>
        <w:autoSpaceDN/>
        <w:jc w:val="both"/>
        <w:rPr>
          <w:szCs w:val="24"/>
        </w:rPr>
      </w:pPr>
      <w:r w:rsidRPr="00007EC9">
        <w:rPr>
          <w:szCs w:val="24"/>
        </w:rPr>
        <w:t>A need to be versatile and flexible, able to adapt to a variety of daily chall</w:t>
      </w:r>
      <w:r>
        <w:rPr>
          <w:szCs w:val="24"/>
        </w:rPr>
        <w:t>enges and sometimes last minute</w:t>
      </w:r>
      <w:r w:rsidRPr="00007EC9">
        <w:rPr>
          <w:szCs w:val="24"/>
        </w:rPr>
        <w:t xml:space="preserve"> changes to planned work.</w:t>
      </w:r>
    </w:p>
    <w:p w:rsidR="00241375" w:rsidRPr="00075D8F" w:rsidRDefault="00241375" w:rsidP="00075D8F">
      <w:pPr>
        <w:numPr>
          <w:ilvl w:val="0"/>
          <w:numId w:val="15"/>
        </w:numPr>
        <w:autoSpaceDE/>
        <w:autoSpaceDN/>
        <w:jc w:val="both"/>
        <w:rPr>
          <w:szCs w:val="24"/>
        </w:rPr>
      </w:pPr>
      <w:r w:rsidRPr="00007EC9">
        <w:rPr>
          <w:szCs w:val="24"/>
        </w:rPr>
        <w:t>Required to work with a wide range of audiences, ages and levels of ability in both formal and informal situations.</w:t>
      </w:r>
    </w:p>
    <w:p w:rsidR="00241375" w:rsidRPr="00007EC9" w:rsidRDefault="00241375" w:rsidP="00241375">
      <w:pPr>
        <w:numPr>
          <w:ilvl w:val="0"/>
          <w:numId w:val="9"/>
        </w:numPr>
        <w:autoSpaceDE/>
        <w:autoSpaceDN/>
        <w:jc w:val="both"/>
        <w:rPr>
          <w:szCs w:val="24"/>
        </w:rPr>
      </w:pPr>
      <w:r w:rsidRPr="00007EC9">
        <w:rPr>
          <w:szCs w:val="24"/>
        </w:rPr>
        <w:t>Working Conditions</w:t>
      </w:r>
    </w:p>
    <w:p w:rsidR="00241375" w:rsidRPr="00007EC9" w:rsidRDefault="00241375" w:rsidP="00241375">
      <w:pPr>
        <w:numPr>
          <w:ilvl w:val="0"/>
          <w:numId w:val="16"/>
        </w:numPr>
        <w:autoSpaceDE/>
        <w:autoSpaceDN/>
        <w:jc w:val="both"/>
        <w:rPr>
          <w:szCs w:val="24"/>
        </w:rPr>
      </w:pPr>
      <w:r>
        <w:rPr>
          <w:szCs w:val="24"/>
        </w:rPr>
        <w:t xml:space="preserve">This is a 12-months fixed term contract. </w:t>
      </w:r>
      <w:r w:rsidRPr="00007EC9">
        <w:t xml:space="preserve">All new employees to the Trust undertake a probationary period, in which time they </w:t>
      </w:r>
      <w:proofErr w:type="gramStart"/>
      <w:r w:rsidRPr="00007EC9">
        <w:t>are expected</w:t>
      </w:r>
      <w:proofErr w:type="gramEnd"/>
      <w:r w:rsidRPr="00007EC9">
        <w:t xml:space="preserve"> to establish their </w:t>
      </w:r>
      <w:r w:rsidR="00324471">
        <w:t xml:space="preserve">role </w:t>
      </w:r>
      <w:r w:rsidRPr="00007EC9">
        <w:t>suitability</w:t>
      </w:r>
      <w:r>
        <w:t xml:space="preserve">. </w:t>
      </w:r>
    </w:p>
    <w:p w:rsidR="00241375" w:rsidRDefault="00241375" w:rsidP="00241375">
      <w:pPr>
        <w:numPr>
          <w:ilvl w:val="0"/>
          <w:numId w:val="16"/>
        </w:numPr>
        <w:autoSpaceDE/>
        <w:autoSpaceDN/>
        <w:spacing w:line="276" w:lineRule="auto"/>
        <w:ind w:hanging="306"/>
        <w:jc w:val="both"/>
        <w:rPr>
          <w:rFonts w:asciiTheme="minorHAnsi" w:hAnsiTheme="minorHAnsi" w:cs="Arial"/>
          <w:color w:val="000000"/>
        </w:rPr>
      </w:pPr>
      <w:r w:rsidRPr="0062293C">
        <w:rPr>
          <w:rFonts w:asciiTheme="minorHAnsi" w:hAnsiTheme="minorHAnsi" w:cs="Arial"/>
          <w:color w:val="000000"/>
        </w:rPr>
        <w:t>Salary £</w:t>
      </w:r>
      <w:r>
        <w:rPr>
          <w:rFonts w:asciiTheme="minorHAnsi" w:hAnsiTheme="minorHAnsi" w:cs="Arial"/>
          <w:color w:val="000000"/>
        </w:rPr>
        <w:t>20-22,000</w:t>
      </w:r>
      <w:r w:rsidRPr="0062293C">
        <w:rPr>
          <w:rFonts w:asciiTheme="minorHAnsi" w:hAnsiTheme="minorHAnsi" w:cs="Arial"/>
          <w:color w:val="000000"/>
        </w:rPr>
        <w:t xml:space="preserve"> pa</w:t>
      </w:r>
    </w:p>
    <w:p w:rsidR="00324471" w:rsidRPr="0062293C" w:rsidRDefault="00324471" w:rsidP="00324471">
      <w:pPr>
        <w:numPr>
          <w:ilvl w:val="0"/>
          <w:numId w:val="16"/>
        </w:numPr>
        <w:autoSpaceDE/>
        <w:autoSpaceDN/>
        <w:spacing w:line="276" w:lineRule="auto"/>
        <w:ind w:hanging="306"/>
        <w:jc w:val="both"/>
        <w:rPr>
          <w:rFonts w:asciiTheme="minorHAnsi" w:hAnsiTheme="minorHAnsi" w:cs="Arial"/>
          <w:color w:val="000000"/>
        </w:rPr>
      </w:pPr>
      <w:r w:rsidRPr="0062293C">
        <w:rPr>
          <w:rFonts w:asciiTheme="minorHAnsi" w:hAnsiTheme="minorHAnsi" w:cs="Arial"/>
          <w:color w:val="000000"/>
        </w:rPr>
        <w:t>Full-time role based on 35 hours per week</w:t>
      </w:r>
      <w:r>
        <w:rPr>
          <w:rFonts w:asciiTheme="minorHAnsi" w:hAnsiTheme="minorHAnsi" w:cs="Arial"/>
          <w:color w:val="000000"/>
        </w:rPr>
        <w:t>.</w:t>
      </w:r>
      <w:r w:rsidRPr="00324471">
        <w:rPr>
          <w:rFonts w:asciiTheme="minorHAnsi" w:hAnsiTheme="minorHAnsi" w:cs="Arial"/>
          <w:color w:val="000000"/>
        </w:rPr>
        <w:t xml:space="preserve"> </w:t>
      </w:r>
      <w:r w:rsidRPr="0062293C">
        <w:rPr>
          <w:rFonts w:asciiTheme="minorHAnsi" w:hAnsiTheme="minorHAnsi" w:cs="Arial"/>
          <w:color w:val="000000"/>
        </w:rPr>
        <w:t>The normal working day for CWT is 9am to 5pm.  Occasional weekend and e</w:t>
      </w:r>
      <w:r>
        <w:rPr>
          <w:rFonts w:asciiTheme="minorHAnsi" w:hAnsiTheme="minorHAnsi" w:cs="Arial"/>
          <w:color w:val="000000"/>
        </w:rPr>
        <w:t xml:space="preserve">vening working will be required. </w:t>
      </w:r>
      <w:r w:rsidRPr="0062293C">
        <w:rPr>
          <w:rFonts w:asciiTheme="minorHAnsi" w:hAnsiTheme="minorHAnsi" w:cs="Arial"/>
          <w:color w:val="000000"/>
        </w:rPr>
        <w:t>time off in lieu will be available</w:t>
      </w:r>
    </w:p>
    <w:p w:rsidR="00324471" w:rsidRPr="0062293C" w:rsidRDefault="00324471" w:rsidP="00324471">
      <w:pPr>
        <w:numPr>
          <w:ilvl w:val="0"/>
          <w:numId w:val="16"/>
        </w:numPr>
        <w:autoSpaceDE/>
        <w:autoSpaceDN/>
        <w:spacing w:line="276" w:lineRule="auto"/>
        <w:ind w:hanging="306"/>
        <w:jc w:val="both"/>
        <w:rPr>
          <w:rFonts w:asciiTheme="minorHAnsi" w:hAnsiTheme="minorHAnsi" w:cs="Arial"/>
          <w:color w:val="000000"/>
        </w:rPr>
      </w:pPr>
      <w:r w:rsidRPr="0062293C">
        <w:rPr>
          <w:rFonts w:asciiTheme="minorHAnsi" w:hAnsiTheme="minorHAnsi" w:cs="Arial"/>
          <w:color w:val="000000"/>
        </w:rPr>
        <w:t xml:space="preserve">Holiday entitlement will be of 31 days (including 8 public and privilege days).  Entitlement increases by 1 day per year up to a maximum of </w:t>
      </w:r>
      <w:proofErr w:type="gramStart"/>
      <w:r w:rsidRPr="0062293C">
        <w:rPr>
          <w:rFonts w:asciiTheme="minorHAnsi" w:hAnsiTheme="minorHAnsi" w:cs="Arial"/>
          <w:color w:val="000000"/>
        </w:rPr>
        <w:t>5</w:t>
      </w:r>
      <w:proofErr w:type="gramEnd"/>
      <w:r w:rsidRPr="0062293C">
        <w:rPr>
          <w:rFonts w:asciiTheme="minorHAnsi" w:hAnsiTheme="minorHAnsi" w:cs="Arial"/>
          <w:color w:val="000000"/>
        </w:rPr>
        <w:t xml:space="preserve"> extra days.</w:t>
      </w:r>
    </w:p>
    <w:p w:rsidR="00324471" w:rsidRPr="00324471" w:rsidRDefault="00324471" w:rsidP="00324471">
      <w:pPr>
        <w:numPr>
          <w:ilvl w:val="0"/>
          <w:numId w:val="16"/>
        </w:numPr>
        <w:autoSpaceDE/>
        <w:autoSpaceDN/>
        <w:spacing w:line="276" w:lineRule="auto"/>
        <w:ind w:hanging="306"/>
        <w:jc w:val="both"/>
        <w:rPr>
          <w:rFonts w:asciiTheme="minorHAnsi" w:hAnsiTheme="minorHAnsi" w:cs="Arial"/>
          <w:color w:val="000000"/>
        </w:rPr>
      </w:pPr>
      <w:r w:rsidRPr="0062293C">
        <w:rPr>
          <w:rFonts w:asciiTheme="minorHAnsi" w:hAnsiTheme="minorHAnsi" w:cs="Arial"/>
          <w:color w:val="000000"/>
        </w:rPr>
        <w:t xml:space="preserve">This post is based at Holly Bank House, Thornton-le-Moors, Chester, but will required </w:t>
      </w:r>
      <w:proofErr w:type="gramStart"/>
      <w:r>
        <w:rPr>
          <w:rFonts w:asciiTheme="minorHAnsi" w:hAnsiTheme="minorHAnsi" w:cs="Arial"/>
          <w:color w:val="000000"/>
        </w:rPr>
        <w:t>to attend</w:t>
      </w:r>
      <w:proofErr w:type="gramEnd"/>
      <w:r>
        <w:rPr>
          <w:rFonts w:asciiTheme="minorHAnsi" w:hAnsiTheme="minorHAnsi" w:cs="Arial"/>
          <w:color w:val="000000"/>
        </w:rPr>
        <w:t xml:space="preserve"> </w:t>
      </w:r>
      <w:r w:rsidRPr="0062293C">
        <w:rPr>
          <w:rFonts w:asciiTheme="minorHAnsi" w:hAnsiTheme="minorHAnsi" w:cs="Arial"/>
          <w:color w:val="000000"/>
        </w:rPr>
        <w:t xml:space="preserve">occasional meetings at our Bickley Hall Farm headquarters. In </w:t>
      </w:r>
      <w:proofErr w:type="gramStart"/>
      <w:r w:rsidRPr="0062293C">
        <w:rPr>
          <w:rFonts w:asciiTheme="minorHAnsi" w:hAnsiTheme="minorHAnsi" w:cs="Arial"/>
          <w:color w:val="000000"/>
        </w:rPr>
        <w:t>addition</w:t>
      </w:r>
      <w:proofErr w:type="gramEnd"/>
      <w:r w:rsidRPr="0062293C">
        <w:rPr>
          <w:rFonts w:asciiTheme="minorHAnsi" w:hAnsiTheme="minorHAnsi" w:cs="Arial"/>
          <w:color w:val="000000"/>
        </w:rPr>
        <w:t xml:space="preserve"> travel across the Welsh and English side of the Dee Estuary is required</w:t>
      </w:r>
      <w:r>
        <w:rPr>
          <w:rFonts w:asciiTheme="minorHAnsi" w:hAnsiTheme="minorHAnsi" w:cs="Arial"/>
          <w:color w:val="000000"/>
        </w:rPr>
        <w:t>.</w:t>
      </w:r>
    </w:p>
    <w:p w:rsidR="00324471" w:rsidRDefault="00324471" w:rsidP="00324471">
      <w:pPr>
        <w:numPr>
          <w:ilvl w:val="0"/>
          <w:numId w:val="16"/>
        </w:numPr>
        <w:autoSpaceDE/>
        <w:autoSpaceDN/>
        <w:spacing w:line="276" w:lineRule="auto"/>
        <w:ind w:hanging="306"/>
        <w:jc w:val="both"/>
        <w:rPr>
          <w:rFonts w:asciiTheme="minorHAnsi" w:hAnsiTheme="minorHAnsi" w:cs="Arial"/>
          <w:color w:val="000000"/>
        </w:rPr>
      </w:pPr>
      <w:r w:rsidRPr="0062293C">
        <w:rPr>
          <w:rFonts w:asciiTheme="minorHAnsi" w:hAnsiTheme="minorHAnsi" w:cs="Arial"/>
          <w:color w:val="000000"/>
        </w:rPr>
        <w:t xml:space="preserve">CWT operates an employee pension </w:t>
      </w:r>
      <w:proofErr w:type="gramStart"/>
      <w:r w:rsidRPr="0062293C">
        <w:rPr>
          <w:rFonts w:asciiTheme="minorHAnsi" w:hAnsiTheme="minorHAnsi" w:cs="Arial"/>
          <w:color w:val="000000"/>
        </w:rPr>
        <w:t>scheme which</w:t>
      </w:r>
      <w:proofErr w:type="gramEnd"/>
      <w:r w:rsidRPr="0062293C">
        <w:rPr>
          <w:rFonts w:asciiTheme="minorHAnsi" w:hAnsiTheme="minorHAnsi" w:cs="Arial"/>
          <w:color w:val="000000"/>
        </w:rPr>
        <w:t xml:space="preserve"> the post holder will be eligible to join.</w:t>
      </w:r>
    </w:p>
    <w:p w:rsidR="00241375" w:rsidRDefault="00241375">
      <w:pPr>
        <w:spacing w:line="237" w:lineRule="auto"/>
        <w:sectPr w:rsidR="00241375">
          <w:footerReference w:type="default" r:id="rId7"/>
          <w:pgSz w:w="11920" w:h="16850"/>
          <w:pgMar w:top="1380" w:right="1220" w:bottom="280" w:left="1120" w:header="720" w:footer="720" w:gutter="0"/>
          <w:cols w:space="720"/>
        </w:sectPr>
      </w:pPr>
    </w:p>
    <w:tbl>
      <w:tblPr>
        <w:tblW w:w="9025"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711436" w:rsidRPr="0062293C" w:rsidTr="00AD5C0B">
        <w:trPr>
          <w:trHeight w:hRule="exact" w:val="1080"/>
          <w:jc w:val="center"/>
        </w:trPr>
        <w:tc>
          <w:tcPr>
            <w:tcW w:w="9025" w:type="dxa"/>
            <w:shd w:val="solid" w:color="000000" w:fill="FFFFFF"/>
            <w:vAlign w:val="center"/>
          </w:tcPr>
          <w:p w:rsidR="00711436" w:rsidRPr="0062293C" w:rsidRDefault="00711436" w:rsidP="00AD5C0B">
            <w:pPr>
              <w:spacing w:after="58"/>
              <w:jc w:val="center"/>
              <w:rPr>
                <w:rFonts w:asciiTheme="minorHAnsi" w:hAnsiTheme="minorHAnsi"/>
                <w:color w:val="000000"/>
              </w:rPr>
            </w:pPr>
            <w:r w:rsidRPr="0062293C">
              <w:rPr>
                <w:rFonts w:asciiTheme="minorHAnsi" w:hAnsiTheme="minorHAnsi"/>
                <w:b/>
                <w:color w:val="FFFFFF"/>
              </w:rPr>
              <w:lastRenderedPageBreak/>
              <w:t>PERSON SPECIFICATION</w:t>
            </w:r>
          </w:p>
        </w:tc>
      </w:tr>
    </w:tbl>
    <w:p w:rsidR="00711436" w:rsidRPr="0062293C" w:rsidRDefault="00711436" w:rsidP="00711436">
      <w:pPr>
        <w:jc w:val="both"/>
        <w:rPr>
          <w:rFonts w:asciiTheme="minorHAnsi" w:hAnsiTheme="minorHAnsi" w:cs="Times New Roman"/>
          <w:b/>
          <w:color w:val="000000"/>
        </w:rPr>
      </w:pPr>
    </w:p>
    <w:p w:rsidR="00711436" w:rsidRDefault="00711436" w:rsidP="00711436">
      <w:pPr>
        <w:jc w:val="both"/>
        <w:rPr>
          <w:rFonts w:asciiTheme="minorHAnsi" w:hAnsiTheme="minorHAnsi"/>
        </w:rPr>
      </w:pPr>
      <w:r w:rsidRPr="0062293C">
        <w:rPr>
          <w:rFonts w:asciiTheme="minorHAnsi" w:hAnsiTheme="minorHAnsi" w:cs="Times New Roman"/>
          <w:b/>
          <w:color w:val="000000"/>
        </w:rPr>
        <w:t>JOB TITLE</w:t>
      </w:r>
      <w:r>
        <w:rPr>
          <w:rFonts w:asciiTheme="minorHAnsi" w:hAnsiTheme="minorHAnsi" w:cs="Times New Roman"/>
          <w:color w:val="000000"/>
        </w:rPr>
        <w:tab/>
      </w:r>
      <w:r w:rsidRPr="0062293C">
        <w:rPr>
          <w:rFonts w:asciiTheme="minorHAnsi" w:hAnsiTheme="minorHAnsi" w:cs="Times New Roman"/>
          <w:color w:val="000000"/>
        </w:rPr>
        <w:t>-</w:t>
      </w:r>
      <w:r w:rsidRPr="0062293C">
        <w:rPr>
          <w:rFonts w:asciiTheme="minorHAnsi" w:hAnsiTheme="minorHAnsi" w:cs="Times New Roman"/>
          <w:color w:val="000000"/>
        </w:rPr>
        <w:tab/>
      </w:r>
      <w:r w:rsidRPr="0062293C">
        <w:rPr>
          <w:rFonts w:asciiTheme="minorHAnsi" w:hAnsiTheme="minorHAnsi"/>
        </w:rPr>
        <w:t>Dee Coastliners</w:t>
      </w:r>
      <w:r w:rsidR="00D75810">
        <w:rPr>
          <w:rFonts w:asciiTheme="minorHAnsi" w:hAnsiTheme="minorHAnsi"/>
        </w:rPr>
        <w:t>/</w:t>
      </w:r>
      <w:r w:rsidR="00D75810" w:rsidRPr="00D75810">
        <w:t xml:space="preserve"> </w:t>
      </w:r>
      <w:r w:rsidR="00D75810" w:rsidRPr="00D75810">
        <w:rPr>
          <w:rFonts w:asciiTheme="minorHAnsi" w:hAnsiTheme="minorHAnsi"/>
        </w:rPr>
        <w:t xml:space="preserve">Arfordirwyr </w:t>
      </w:r>
      <w:proofErr w:type="spellStart"/>
      <w:r w:rsidR="00D75810" w:rsidRPr="00D75810">
        <w:rPr>
          <w:rFonts w:asciiTheme="minorHAnsi" w:hAnsiTheme="minorHAnsi"/>
        </w:rPr>
        <w:t>Dyfrdwy</w:t>
      </w:r>
      <w:proofErr w:type="spellEnd"/>
      <w:r w:rsidRPr="00D75810">
        <w:rPr>
          <w:rFonts w:asciiTheme="minorHAnsi" w:hAnsiTheme="minorHAnsi"/>
        </w:rPr>
        <w:t xml:space="preserve"> </w:t>
      </w:r>
      <w:r>
        <w:rPr>
          <w:rFonts w:asciiTheme="minorHAnsi" w:hAnsiTheme="minorHAnsi"/>
        </w:rPr>
        <w:t xml:space="preserve">Engagement Officer </w:t>
      </w:r>
    </w:p>
    <w:p w:rsidR="00711436" w:rsidRPr="0062293C" w:rsidRDefault="00711436" w:rsidP="00711436">
      <w:pPr>
        <w:jc w:val="both"/>
        <w:rPr>
          <w:rFonts w:asciiTheme="minorHAnsi" w:hAnsiTheme="minorHAnsi"/>
          <w:color w:val="000000"/>
        </w:rPr>
      </w:pPr>
      <w:r w:rsidRPr="0062293C">
        <w:rPr>
          <w:rFonts w:asciiTheme="minorHAnsi" w:hAnsiTheme="minorHAnsi" w:cs="Times New Roman"/>
          <w:b/>
          <w:color w:val="000000"/>
        </w:rPr>
        <w:t>TEAM</w:t>
      </w:r>
      <w:r w:rsidRPr="0062293C">
        <w:rPr>
          <w:rFonts w:asciiTheme="minorHAnsi" w:hAnsiTheme="minorHAnsi"/>
          <w:color w:val="000000"/>
        </w:rPr>
        <w:tab/>
      </w:r>
      <w:r w:rsidRPr="0062293C">
        <w:rPr>
          <w:rFonts w:asciiTheme="minorHAnsi" w:hAnsiTheme="minorHAnsi"/>
          <w:color w:val="000000"/>
        </w:rPr>
        <w:tab/>
      </w:r>
      <w:r w:rsidRPr="0062293C">
        <w:rPr>
          <w:rFonts w:asciiTheme="minorHAnsi" w:hAnsiTheme="minorHAnsi" w:cs="Times New Roman"/>
          <w:color w:val="000000"/>
        </w:rPr>
        <w:t>-</w:t>
      </w:r>
      <w:r w:rsidRPr="0062293C">
        <w:rPr>
          <w:rFonts w:asciiTheme="minorHAnsi" w:hAnsiTheme="minorHAnsi" w:cs="Times New Roman"/>
          <w:color w:val="000000"/>
        </w:rPr>
        <w:tab/>
      </w:r>
      <w:r w:rsidR="00075D8F">
        <w:rPr>
          <w:rFonts w:asciiTheme="minorHAnsi" w:hAnsiTheme="minorHAnsi" w:cs="Times New Roman"/>
          <w:color w:val="000000"/>
        </w:rPr>
        <w:t>Operations Team</w:t>
      </w:r>
    </w:p>
    <w:p w:rsidR="00711436" w:rsidRPr="0062293C" w:rsidRDefault="00711436" w:rsidP="00711436">
      <w:pPr>
        <w:rPr>
          <w:rFonts w:asciiTheme="minorHAnsi" w:hAnsiTheme="minorHAnsi"/>
        </w:rPr>
      </w:pPr>
    </w:p>
    <w:p w:rsidR="00EC1ADD" w:rsidRDefault="00310E1B" w:rsidP="00711436">
      <w:pPr>
        <w:pStyle w:val="Heading3"/>
        <w:ind w:left="0"/>
      </w:pPr>
      <w:r>
        <w:t>Experience and knowledge Qualifications</w:t>
      </w:r>
    </w:p>
    <w:p w:rsidR="00EC1ADD" w:rsidRDefault="00310E1B" w:rsidP="00711436">
      <w:pPr>
        <w:pStyle w:val="Heading3"/>
        <w:spacing w:before="7" w:line="590" w:lineRule="exact"/>
        <w:ind w:left="0" w:right="6763"/>
      </w:pPr>
      <w:r>
        <w:t>Essential</w:t>
      </w:r>
    </w:p>
    <w:p w:rsidR="00711436" w:rsidRDefault="00711436" w:rsidP="00711436">
      <w:pPr>
        <w:pStyle w:val="ListParagraph"/>
        <w:numPr>
          <w:ilvl w:val="2"/>
          <w:numId w:val="6"/>
        </w:numPr>
        <w:tabs>
          <w:tab w:val="left" w:pos="1198"/>
          <w:tab w:val="left" w:pos="1199"/>
        </w:tabs>
      </w:pPr>
      <w:r>
        <w:t>Relevant degree or higher education qualification or equivalent</w:t>
      </w:r>
      <w:r>
        <w:rPr>
          <w:spacing w:val="-22"/>
        </w:rPr>
        <w:t xml:space="preserve"> </w:t>
      </w:r>
      <w:r>
        <w:t>experience</w:t>
      </w:r>
    </w:p>
    <w:p w:rsidR="00EC1ADD" w:rsidRDefault="00310E1B">
      <w:pPr>
        <w:pStyle w:val="ListParagraph"/>
        <w:numPr>
          <w:ilvl w:val="2"/>
          <w:numId w:val="6"/>
        </w:numPr>
        <w:tabs>
          <w:tab w:val="left" w:pos="1198"/>
          <w:tab w:val="left" w:pos="1199"/>
        </w:tabs>
        <w:spacing w:line="265" w:lineRule="exact"/>
      </w:pPr>
      <w:r>
        <w:t>Working with communities and</w:t>
      </w:r>
      <w:r>
        <w:rPr>
          <w:spacing w:val="-4"/>
        </w:rPr>
        <w:t xml:space="preserve"> </w:t>
      </w:r>
      <w:r>
        <w:t>volunteers</w:t>
      </w:r>
    </w:p>
    <w:p w:rsidR="00EC1ADD" w:rsidRDefault="00310E1B">
      <w:pPr>
        <w:pStyle w:val="ListParagraph"/>
        <w:numPr>
          <w:ilvl w:val="2"/>
          <w:numId w:val="6"/>
        </w:numPr>
        <w:tabs>
          <w:tab w:val="left" w:pos="1198"/>
          <w:tab w:val="left" w:pos="1199"/>
        </w:tabs>
      </w:pPr>
      <w:r>
        <w:t>Understanding of the principles of community</w:t>
      </w:r>
      <w:r>
        <w:rPr>
          <w:spacing w:val="-9"/>
        </w:rPr>
        <w:t xml:space="preserve"> </w:t>
      </w:r>
      <w:r>
        <w:t>engagement</w:t>
      </w:r>
    </w:p>
    <w:p w:rsidR="00EC1ADD" w:rsidRDefault="00310E1B">
      <w:pPr>
        <w:pStyle w:val="ListParagraph"/>
        <w:numPr>
          <w:ilvl w:val="2"/>
          <w:numId w:val="6"/>
        </w:numPr>
        <w:tabs>
          <w:tab w:val="left" w:pos="1198"/>
          <w:tab w:val="left" w:pos="1199"/>
        </w:tabs>
        <w:spacing w:before="1" w:line="279" w:lineRule="exact"/>
      </w:pPr>
      <w:r>
        <w:t>Project monitoring and</w:t>
      </w:r>
      <w:r>
        <w:rPr>
          <w:spacing w:val="-7"/>
        </w:rPr>
        <w:t xml:space="preserve"> </w:t>
      </w:r>
      <w:r>
        <w:t>evaluation</w:t>
      </w:r>
    </w:p>
    <w:p w:rsidR="00EC1ADD" w:rsidRDefault="00310E1B">
      <w:pPr>
        <w:pStyle w:val="ListParagraph"/>
        <w:numPr>
          <w:ilvl w:val="2"/>
          <w:numId w:val="6"/>
        </w:numPr>
        <w:tabs>
          <w:tab w:val="left" w:pos="1198"/>
          <w:tab w:val="left" w:pos="1199"/>
        </w:tabs>
        <w:spacing w:line="279" w:lineRule="exact"/>
      </w:pPr>
      <w:r>
        <w:t>Understanding of training and education</w:t>
      </w:r>
      <w:r>
        <w:rPr>
          <w:spacing w:val="-7"/>
        </w:rPr>
        <w:t xml:space="preserve"> </w:t>
      </w:r>
      <w:r>
        <w:t>issues</w:t>
      </w:r>
    </w:p>
    <w:p w:rsidR="00EC1ADD" w:rsidRDefault="00310E1B">
      <w:pPr>
        <w:pStyle w:val="ListParagraph"/>
        <w:numPr>
          <w:ilvl w:val="2"/>
          <w:numId w:val="6"/>
        </w:numPr>
        <w:tabs>
          <w:tab w:val="left" w:pos="1198"/>
          <w:tab w:val="left" w:pos="1199"/>
        </w:tabs>
      </w:pPr>
      <w:r>
        <w:t>Organising and prioritising a competing</w:t>
      </w:r>
      <w:r>
        <w:rPr>
          <w:spacing w:val="-6"/>
        </w:rPr>
        <w:t xml:space="preserve"> </w:t>
      </w:r>
      <w:r>
        <w:t>workload</w:t>
      </w:r>
    </w:p>
    <w:p w:rsidR="00EC1ADD" w:rsidRDefault="00310E1B">
      <w:pPr>
        <w:pStyle w:val="ListParagraph"/>
        <w:numPr>
          <w:ilvl w:val="2"/>
          <w:numId w:val="6"/>
        </w:numPr>
        <w:tabs>
          <w:tab w:val="left" w:pos="1198"/>
          <w:tab w:val="left" w:pos="1199"/>
        </w:tabs>
        <w:spacing w:before="1"/>
      </w:pPr>
      <w:r>
        <w:t>Organising events and community-based</w:t>
      </w:r>
      <w:r>
        <w:rPr>
          <w:spacing w:val="-8"/>
        </w:rPr>
        <w:t xml:space="preserve"> </w:t>
      </w:r>
      <w:r>
        <w:t>activities</w:t>
      </w:r>
    </w:p>
    <w:p w:rsidR="00EC1ADD" w:rsidRDefault="00310E1B">
      <w:pPr>
        <w:pStyle w:val="ListParagraph"/>
        <w:numPr>
          <w:ilvl w:val="2"/>
          <w:numId w:val="6"/>
        </w:numPr>
        <w:tabs>
          <w:tab w:val="left" w:pos="1198"/>
          <w:tab w:val="left" w:pos="1199"/>
        </w:tabs>
        <w:spacing w:before="1" w:line="279" w:lineRule="exact"/>
      </w:pPr>
      <w:r>
        <w:t>Delivering inclusive community</w:t>
      </w:r>
      <w:r>
        <w:rPr>
          <w:spacing w:val="-1"/>
        </w:rPr>
        <w:t xml:space="preserve"> </w:t>
      </w:r>
      <w:r>
        <w:t>engagement</w:t>
      </w:r>
    </w:p>
    <w:p w:rsidR="00EC1ADD" w:rsidRDefault="00310E1B">
      <w:pPr>
        <w:pStyle w:val="ListParagraph"/>
        <w:numPr>
          <w:ilvl w:val="2"/>
          <w:numId w:val="6"/>
        </w:numPr>
        <w:tabs>
          <w:tab w:val="left" w:pos="1198"/>
          <w:tab w:val="left" w:pos="1199"/>
        </w:tabs>
        <w:spacing w:line="279" w:lineRule="exact"/>
      </w:pPr>
      <w:r>
        <w:t>Working with / co-ordinating a range of</w:t>
      </w:r>
      <w:r>
        <w:rPr>
          <w:spacing w:val="-8"/>
        </w:rPr>
        <w:t xml:space="preserve"> </w:t>
      </w:r>
      <w:r>
        <w:t>organisations</w:t>
      </w:r>
    </w:p>
    <w:p w:rsidR="00EC1ADD" w:rsidRDefault="00EC1ADD">
      <w:pPr>
        <w:pStyle w:val="BodyText"/>
        <w:spacing w:before="7"/>
      </w:pPr>
    </w:p>
    <w:p w:rsidR="00EC1ADD" w:rsidRDefault="00310E1B">
      <w:pPr>
        <w:pStyle w:val="Heading3"/>
        <w:spacing w:line="268" w:lineRule="exact"/>
        <w:ind w:left="120"/>
      </w:pPr>
      <w:r>
        <w:t>Desirable</w:t>
      </w:r>
    </w:p>
    <w:p w:rsidR="00EC1ADD" w:rsidRDefault="00310E1B">
      <w:pPr>
        <w:pStyle w:val="ListParagraph"/>
        <w:numPr>
          <w:ilvl w:val="2"/>
          <w:numId w:val="6"/>
        </w:numPr>
        <w:tabs>
          <w:tab w:val="left" w:pos="1201"/>
          <w:tab w:val="left" w:pos="1202"/>
        </w:tabs>
        <w:spacing w:line="272" w:lineRule="exact"/>
        <w:ind w:left="1201"/>
      </w:pPr>
      <w:r>
        <w:t>Understanding of current natural heritage and landscape</w:t>
      </w:r>
      <w:r>
        <w:rPr>
          <w:spacing w:val="-10"/>
        </w:rPr>
        <w:t xml:space="preserve"> </w:t>
      </w:r>
      <w:r>
        <w:t>issues</w:t>
      </w:r>
    </w:p>
    <w:p w:rsidR="00EC1ADD" w:rsidRDefault="00310E1B">
      <w:pPr>
        <w:pStyle w:val="ListParagraph"/>
        <w:numPr>
          <w:ilvl w:val="2"/>
          <w:numId w:val="6"/>
        </w:numPr>
        <w:tabs>
          <w:tab w:val="left" w:pos="1201"/>
          <w:tab w:val="left" w:pos="1202"/>
        </w:tabs>
        <w:spacing w:line="268" w:lineRule="exact"/>
        <w:ind w:left="1201"/>
      </w:pPr>
      <w:r>
        <w:t>Understanding of the locality and the heritage of the Dee</w:t>
      </w:r>
      <w:r>
        <w:rPr>
          <w:spacing w:val="-16"/>
        </w:rPr>
        <w:t xml:space="preserve"> </w:t>
      </w:r>
      <w:r>
        <w:t>Estuary</w:t>
      </w:r>
    </w:p>
    <w:p w:rsidR="00EC1ADD" w:rsidRDefault="00310E1B">
      <w:pPr>
        <w:pStyle w:val="ListParagraph"/>
        <w:numPr>
          <w:ilvl w:val="2"/>
          <w:numId w:val="6"/>
        </w:numPr>
        <w:tabs>
          <w:tab w:val="left" w:pos="1201"/>
          <w:tab w:val="left" w:pos="1202"/>
        </w:tabs>
        <w:spacing w:line="269" w:lineRule="exact"/>
        <w:ind w:left="1201"/>
      </w:pPr>
      <w:r>
        <w:t>Understanding of environmental grants / sources of</w:t>
      </w:r>
      <w:r>
        <w:rPr>
          <w:spacing w:val="-16"/>
        </w:rPr>
        <w:t xml:space="preserve"> </w:t>
      </w:r>
      <w:r>
        <w:t>funding</w:t>
      </w:r>
    </w:p>
    <w:p w:rsidR="00EC1ADD" w:rsidRDefault="00310E1B">
      <w:pPr>
        <w:pStyle w:val="ListParagraph"/>
        <w:numPr>
          <w:ilvl w:val="2"/>
          <w:numId w:val="6"/>
        </w:numPr>
        <w:tabs>
          <w:tab w:val="left" w:pos="1201"/>
          <w:tab w:val="left" w:pos="1202"/>
        </w:tabs>
        <w:spacing w:line="269" w:lineRule="exact"/>
        <w:ind w:left="1201"/>
      </w:pPr>
      <w:r>
        <w:t>Knowledge of relevant Health and Safety</w:t>
      </w:r>
      <w:r>
        <w:rPr>
          <w:spacing w:val="-3"/>
        </w:rPr>
        <w:t xml:space="preserve"> </w:t>
      </w:r>
      <w:r>
        <w:t>regulations</w:t>
      </w:r>
    </w:p>
    <w:p w:rsidR="00EC1ADD" w:rsidRDefault="00310E1B">
      <w:pPr>
        <w:pStyle w:val="ListParagraph"/>
        <w:numPr>
          <w:ilvl w:val="2"/>
          <w:numId w:val="6"/>
        </w:numPr>
        <w:tabs>
          <w:tab w:val="left" w:pos="1201"/>
          <w:tab w:val="left" w:pos="1202"/>
        </w:tabs>
        <w:spacing w:line="268" w:lineRule="exact"/>
        <w:ind w:left="1201"/>
      </w:pPr>
      <w:r>
        <w:t>Knowledge of the key organisations involved in Dee Estuary</w:t>
      </w:r>
      <w:r>
        <w:rPr>
          <w:spacing w:val="-21"/>
        </w:rPr>
        <w:t xml:space="preserve"> </w:t>
      </w:r>
      <w:r>
        <w:t>conservation</w:t>
      </w:r>
    </w:p>
    <w:p w:rsidR="00EC1ADD" w:rsidRDefault="00310E1B">
      <w:pPr>
        <w:pStyle w:val="ListParagraph"/>
        <w:numPr>
          <w:ilvl w:val="2"/>
          <w:numId w:val="6"/>
        </w:numPr>
        <w:tabs>
          <w:tab w:val="left" w:pos="1201"/>
          <w:tab w:val="left" w:pos="1202"/>
        </w:tabs>
        <w:spacing w:line="269" w:lineRule="exact"/>
        <w:ind w:left="1201"/>
      </w:pPr>
      <w:r>
        <w:t>Managing large, multiple funded projects including Heritage Lottery</w:t>
      </w:r>
      <w:r>
        <w:rPr>
          <w:spacing w:val="-30"/>
        </w:rPr>
        <w:t xml:space="preserve"> </w:t>
      </w:r>
      <w:r>
        <w:t>Fund</w:t>
      </w:r>
    </w:p>
    <w:p w:rsidR="00EC1ADD" w:rsidRDefault="00310E1B">
      <w:pPr>
        <w:pStyle w:val="ListParagraph"/>
        <w:numPr>
          <w:ilvl w:val="2"/>
          <w:numId w:val="6"/>
        </w:numPr>
        <w:tabs>
          <w:tab w:val="left" w:pos="1201"/>
          <w:tab w:val="left" w:pos="1202"/>
        </w:tabs>
        <w:spacing w:line="270" w:lineRule="exact"/>
        <w:ind w:left="1201"/>
      </w:pPr>
      <w:r>
        <w:t>An understanding of key elements of nature</w:t>
      </w:r>
      <w:r>
        <w:rPr>
          <w:spacing w:val="-16"/>
        </w:rPr>
        <w:t xml:space="preserve"> </w:t>
      </w:r>
      <w:r>
        <w:t>tourism</w:t>
      </w:r>
    </w:p>
    <w:p w:rsidR="00EC1ADD" w:rsidRDefault="00310E1B">
      <w:pPr>
        <w:pStyle w:val="ListParagraph"/>
        <w:numPr>
          <w:ilvl w:val="2"/>
          <w:numId w:val="6"/>
        </w:numPr>
        <w:tabs>
          <w:tab w:val="left" w:pos="1201"/>
          <w:tab w:val="left" w:pos="1202"/>
        </w:tabs>
        <w:spacing w:line="275" w:lineRule="exact"/>
        <w:ind w:left="1201"/>
      </w:pPr>
      <w:r>
        <w:t>Experience of delivering projects to budget and</w:t>
      </w:r>
      <w:r>
        <w:rPr>
          <w:spacing w:val="-9"/>
        </w:rPr>
        <w:t xml:space="preserve"> </w:t>
      </w:r>
      <w:r>
        <w:t>deadlines</w:t>
      </w:r>
    </w:p>
    <w:p w:rsidR="00EC1ADD" w:rsidRDefault="00EC1ADD">
      <w:pPr>
        <w:pStyle w:val="BodyText"/>
        <w:spacing w:before="11"/>
        <w:rPr>
          <w:sz w:val="21"/>
        </w:rPr>
      </w:pPr>
    </w:p>
    <w:p w:rsidR="00EC1ADD" w:rsidRDefault="00310E1B">
      <w:pPr>
        <w:pStyle w:val="Heading3"/>
        <w:spacing w:line="266" w:lineRule="exact"/>
        <w:ind w:left="120"/>
      </w:pPr>
      <w:r>
        <w:t>Skills and abilities Essential</w:t>
      </w:r>
    </w:p>
    <w:p w:rsidR="00EC1ADD" w:rsidRDefault="00310E1B">
      <w:pPr>
        <w:pStyle w:val="ListParagraph"/>
        <w:numPr>
          <w:ilvl w:val="2"/>
          <w:numId w:val="6"/>
        </w:numPr>
        <w:tabs>
          <w:tab w:val="left" w:pos="1217"/>
          <w:tab w:val="left" w:pos="1218"/>
        </w:tabs>
        <w:spacing w:line="266" w:lineRule="exact"/>
        <w:ind w:left="1218" w:hanging="425"/>
      </w:pPr>
      <w:r>
        <w:t>Excellent written and verbal communication</w:t>
      </w:r>
      <w:r>
        <w:rPr>
          <w:spacing w:val="-6"/>
        </w:rPr>
        <w:t xml:space="preserve"> </w:t>
      </w:r>
      <w:r>
        <w:t>skills</w:t>
      </w:r>
    </w:p>
    <w:p w:rsidR="00EC1ADD" w:rsidRDefault="00310E1B">
      <w:pPr>
        <w:pStyle w:val="ListParagraph"/>
        <w:numPr>
          <w:ilvl w:val="2"/>
          <w:numId w:val="6"/>
        </w:numPr>
        <w:tabs>
          <w:tab w:val="left" w:pos="1217"/>
          <w:tab w:val="left" w:pos="1218"/>
        </w:tabs>
        <w:spacing w:line="262" w:lineRule="exact"/>
        <w:ind w:left="1218" w:hanging="425"/>
      </w:pPr>
      <w:r>
        <w:t>A wide range of IT skills &amp; fluency with social</w:t>
      </w:r>
      <w:r>
        <w:rPr>
          <w:spacing w:val="-11"/>
        </w:rPr>
        <w:t xml:space="preserve"> </w:t>
      </w:r>
      <w:r>
        <w:t>media</w:t>
      </w:r>
    </w:p>
    <w:p w:rsidR="00EC1ADD" w:rsidRDefault="00310E1B">
      <w:pPr>
        <w:pStyle w:val="ListParagraph"/>
        <w:numPr>
          <w:ilvl w:val="2"/>
          <w:numId w:val="6"/>
        </w:numPr>
        <w:tabs>
          <w:tab w:val="left" w:pos="1217"/>
          <w:tab w:val="left" w:pos="1218"/>
        </w:tabs>
        <w:spacing w:line="273" w:lineRule="exact"/>
        <w:ind w:left="1218" w:hanging="425"/>
      </w:pPr>
      <w:r>
        <w:t>Excellent project management</w:t>
      </w:r>
      <w:r>
        <w:rPr>
          <w:spacing w:val="-4"/>
        </w:rPr>
        <w:t xml:space="preserve"> </w:t>
      </w:r>
      <w:r>
        <w:t>skills</w:t>
      </w:r>
    </w:p>
    <w:p w:rsidR="00EC1ADD" w:rsidRDefault="00EC1ADD">
      <w:pPr>
        <w:pStyle w:val="BodyText"/>
      </w:pPr>
    </w:p>
    <w:p w:rsidR="00EC1ADD" w:rsidRDefault="00310E1B">
      <w:pPr>
        <w:pStyle w:val="Heading3"/>
        <w:spacing w:before="1"/>
        <w:ind w:left="120"/>
      </w:pPr>
      <w:r>
        <w:t>Desirable</w:t>
      </w:r>
    </w:p>
    <w:p w:rsidR="00EC1ADD" w:rsidRDefault="00310E1B">
      <w:pPr>
        <w:pStyle w:val="ListParagraph"/>
        <w:numPr>
          <w:ilvl w:val="2"/>
          <w:numId w:val="6"/>
        </w:numPr>
        <w:tabs>
          <w:tab w:val="left" w:pos="1201"/>
          <w:tab w:val="left" w:pos="1202"/>
        </w:tabs>
        <w:spacing w:before="5"/>
        <w:ind w:left="1201"/>
      </w:pPr>
      <w:r>
        <w:t>Fluency in spoken and written</w:t>
      </w:r>
      <w:r>
        <w:rPr>
          <w:spacing w:val="-6"/>
        </w:rPr>
        <w:t xml:space="preserve"> </w:t>
      </w:r>
      <w:r>
        <w:t>Welsh</w:t>
      </w:r>
    </w:p>
    <w:p w:rsidR="00EC1ADD" w:rsidRDefault="00310E1B">
      <w:pPr>
        <w:pStyle w:val="Heading3"/>
        <w:spacing w:before="13" w:line="588" w:lineRule="exact"/>
        <w:ind w:right="7555"/>
      </w:pPr>
      <w:r>
        <w:t>Personal Qualities Essential</w:t>
      </w:r>
    </w:p>
    <w:p w:rsidR="00EC1ADD" w:rsidRDefault="00310E1B">
      <w:pPr>
        <w:pStyle w:val="ListParagraph"/>
        <w:numPr>
          <w:ilvl w:val="2"/>
          <w:numId w:val="6"/>
        </w:numPr>
        <w:tabs>
          <w:tab w:val="left" w:pos="1201"/>
          <w:tab w:val="left" w:pos="1202"/>
        </w:tabs>
        <w:spacing w:line="205" w:lineRule="exact"/>
        <w:ind w:left="1201"/>
      </w:pPr>
      <w:r>
        <w:t>A commitment to landscape and heritage</w:t>
      </w:r>
      <w:r>
        <w:rPr>
          <w:spacing w:val="-11"/>
        </w:rPr>
        <w:t xml:space="preserve"> </w:t>
      </w:r>
      <w:r>
        <w:t>conservation</w:t>
      </w:r>
    </w:p>
    <w:p w:rsidR="00EC1ADD" w:rsidRDefault="00310E1B">
      <w:pPr>
        <w:pStyle w:val="ListParagraph"/>
        <w:numPr>
          <w:ilvl w:val="2"/>
          <w:numId w:val="6"/>
        </w:numPr>
        <w:tabs>
          <w:tab w:val="left" w:pos="1201"/>
          <w:tab w:val="left" w:pos="1202"/>
        </w:tabs>
        <w:spacing w:line="262" w:lineRule="exact"/>
        <w:ind w:left="1201"/>
      </w:pPr>
      <w:r>
        <w:t>The ability to work effectively with people from a wide range of</w:t>
      </w:r>
      <w:r>
        <w:rPr>
          <w:spacing w:val="-25"/>
        </w:rPr>
        <w:t xml:space="preserve"> </w:t>
      </w:r>
      <w:r>
        <w:t>disciplines</w:t>
      </w:r>
    </w:p>
    <w:p w:rsidR="00EC1ADD" w:rsidRDefault="00310E1B">
      <w:pPr>
        <w:pStyle w:val="ListParagraph"/>
        <w:numPr>
          <w:ilvl w:val="2"/>
          <w:numId w:val="6"/>
        </w:numPr>
        <w:tabs>
          <w:tab w:val="left" w:pos="1201"/>
          <w:tab w:val="left" w:pos="1202"/>
        </w:tabs>
        <w:spacing w:line="269" w:lineRule="exact"/>
        <w:ind w:left="1201"/>
      </w:pPr>
      <w:r>
        <w:t>Able to work co-operatively as part of a</w:t>
      </w:r>
      <w:r>
        <w:rPr>
          <w:spacing w:val="-8"/>
        </w:rPr>
        <w:t xml:space="preserve"> </w:t>
      </w:r>
      <w:r>
        <w:t>team</w:t>
      </w:r>
    </w:p>
    <w:p w:rsidR="00EC1ADD" w:rsidRDefault="00310E1B">
      <w:pPr>
        <w:pStyle w:val="ListParagraph"/>
        <w:numPr>
          <w:ilvl w:val="2"/>
          <w:numId w:val="6"/>
        </w:numPr>
        <w:tabs>
          <w:tab w:val="left" w:pos="1201"/>
          <w:tab w:val="left" w:pos="1202"/>
        </w:tabs>
        <w:spacing w:line="268" w:lineRule="exact"/>
        <w:ind w:left="1201"/>
      </w:pPr>
      <w:r>
        <w:t>Able to work effectively under</w:t>
      </w:r>
      <w:r>
        <w:rPr>
          <w:spacing w:val="-4"/>
        </w:rPr>
        <w:t xml:space="preserve"> </w:t>
      </w:r>
      <w:r>
        <w:t>pressure</w:t>
      </w:r>
    </w:p>
    <w:p w:rsidR="00EC1ADD" w:rsidRDefault="00310E1B">
      <w:pPr>
        <w:pStyle w:val="ListParagraph"/>
        <w:numPr>
          <w:ilvl w:val="2"/>
          <w:numId w:val="6"/>
        </w:numPr>
        <w:tabs>
          <w:tab w:val="left" w:pos="1201"/>
          <w:tab w:val="left" w:pos="1202"/>
        </w:tabs>
        <w:spacing w:line="268" w:lineRule="exact"/>
        <w:ind w:left="1201"/>
      </w:pPr>
      <w:r>
        <w:t>Self-motivation and able to motivate</w:t>
      </w:r>
      <w:r>
        <w:rPr>
          <w:spacing w:val="-12"/>
        </w:rPr>
        <w:t xml:space="preserve"> </w:t>
      </w:r>
      <w:r>
        <w:t>others</w:t>
      </w:r>
    </w:p>
    <w:p w:rsidR="00D75810" w:rsidRDefault="00310E1B">
      <w:pPr>
        <w:pStyle w:val="ListParagraph"/>
        <w:numPr>
          <w:ilvl w:val="2"/>
          <w:numId w:val="6"/>
        </w:numPr>
        <w:tabs>
          <w:tab w:val="left" w:pos="1201"/>
          <w:tab w:val="left" w:pos="1202"/>
        </w:tabs>
        <w:spacing w:line="275" w:lineRule="exact"/>
        <w:ind w:left="1201"/>
      </w:pPr>
      <w:r>
        <w:t>Current car driving licence and access to a</w:t>
      </w:r>
      <w:r>
        <w:rPr>
          <w:spacing w:val="-10"/>
        </w:rPr>
        <w:t xml:space="preserve"> </w:t>
      </w:r>
      <w:r>
        <w:t>vehicle</w:t>
      </w:r>
    </w:p>
    <w:p w:rsidR="00D75810" w:rsidRPr="00D75810" w:rsidRDefault="00D75810" w:rsidP="00D75810"/>
    <w:p w:rsidR="00D75810" w:rsidRPr="00D75810" w:rsidRDefault="00D75810" w:rsidP="00D75810"/>
    <w:p w:rsidR="00EC1ADD" w:rsidRPr="00075D8F" w:rsidRDefault="00EC1ADD" w:rsidP="00075D8F">
      <w:pPr>
        <w:tabs>
          <w:tab w:val="left" w:pos="6209"/>
        </w:tabs>
      </w:pPr>
    </w:p>
    <w:sectPr w:rsidR="00EC1ADD" w:rsidRPr="00075D8F">
      <w:pgSz w:w="11910" w:h="16840"/>
      <w:pgMar w:top="1400" w:right="16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8F" w:rsidRDefault="00075D8F" w:rsidP="00075D8F">
      <w:r>
        <w:separator/>
      </w:r>
    </w:p>
  </w:endnote>
  <w:endnote w:type="continuationSeparator" w:id="0">
    <w:p w:rsidR="00075D8F" w:rsidRDefault="00075D8F" w:rsidP="0007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8F" w:rsidRDefault="00075D8F">
    <w:pPr>
      <w:pStyle w:val="Footer"/>
    </w:pPr>
    <w:r>
      <w:rPr>
        <w:noProof/>
        <w:lang w:bidi="ar-SA"/>
      </w:rPr>
      <w:drawing>
        <wp:anchor distT="0" distB="0" distL="114300" distR="114300" simplePos="0" relativeHeight="251658240" behindDoc="0" locked="0" layoutInCell="1" allowOverlap="1">
          <wp:simplePos x="0" y="0"/>
          <wp:positionH relativeFrom="column">
            <wp:posOffset>4946015</wp:posOffset>
          </wp:positionH>
          <wp:positionV relativeFrom="paragraph">
            <wp:posOffset>-280320</wp:posOffset>
          </wp:positionV>
          <wp:extent cx="1235075" cy="6540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Welsh_RGB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654050"/>
                  </a:xfrm>
                  <a:prstGeom prst="rect">
                    <a:avLst/>
                  </a:prstGeom>
                </pic:spPr>
              </pic:pic>
            </a:graphicData>
          </a:graphic>
          <wp14:sizeRelH relativeFrom="page">
            <wp14:pctWidth>0</wp14:pctWidth>
          </wp14:sizeRelH>
          <wp14:sizeRelV relativeFrom="page">
            <wp14:pctHeight>0</wp14:pctHeight>
          </wp14:sizeRelV>
        </wp:anchor>
      </w:drawing>
    </w:r>
    <w:r>
      <w:t>S</w:t>
    </w:r>
    <w:r w:rsidRPr="00075D8F">
      <w:t>upported by The National Lottery Heritage Fund</w:t>
    </w:r>
  </w:p>
  <w:p w:rsidR="00075D8F" w:rsidRDefault="00075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8F" w:rsidRDefault="00075D8F" w:rsidP="00075D8F">
      <w:r>
        <w:separator/>
      </w:r>
    </w:p>
  </w:footnote>
  <w:footnote w:type="continuationSeparator" w:id="0">
    <w:p w:rsidR="00075D8F" w:rsidRDefault="00075D8F" w:rsidP="0007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6DA9"/>
    <w:multiLevelType w:val="hybridMultilevel"/>
    <w:tmpl w:val="51FEC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C53C8"/>
    <w:multiLevelType w:val="hybridMultilevel"/>
    <w:tmpl w:val="F3E426A4"/>
    <w:lvl w:ilvl="0" w:tplc="D12653A8">
      <w:numFmt w:val="bullet"/>
      <w:lvlText w:val=""/>
      <w:lvlJc w:val="left"/>
      <w:pPr>
        <w:ind w:left="919" w:hanging="360"/>
      </w:pPr>
      <w:rPr>
        <w:rFonts w:ascii="Symbol" w:eastAsia="Symbol" w:hAnsi="Symbol" w:cs="Symbol" w:hint="default"/>
        <w:w w:val="100"/>
        <w:sz w:val="23"/>
        <w:szCs w:val="23"/>
        <w:lang w:val="en-GB" w:eastAsia="en-GB" w:bidi="en-GB"/>
      </w:rPr>
    </w:lvl>
    <w:lvl w:ilvl="1" w:tplc="DDBE6FB8">
      <w:numFmt w:val="bullet"/>
      <w:lvlText w:val="•"/>
      <w:lvlJc w:val="left"/>
      <w:pPr>
        <w:ind w:left="1762" w:hanging="360"/>
      </w:pPr>
      <w:rPr>
        <w:rFonts w:hint="default"/>
        <w:lang w:val="en-GB" w:eastAsia="en-GB" w:bidi="en-GB"/>
      </w:rPr>
    </w:lvl>
    <w:lvl w:ilvl="2" w:tplc="5AE69BF2">
      <w:numFmt w:val="bullet"/>
      <w:lvlText w:val="•"/>
      <w:lvlJc w:val="left"/>
      <w:pPr>
        <w:ind w:left="2605" w:hanging="360"/>
      </w:pPr>
      <w:rPr>
        <w:rFonts w:hint="default"/>
        <w:lang w:val="en-GB" w:eastAsia="en-GB" w:bidi="en-GB"/>
      </w:rPr>
    </w:lvl>
    <w:lvl w:ilvl="3" w:tplc="240664CE">
      <w:numFmt w:val="bullet"/>
      <w:lvlText w:val="•"/>
      <w:lvlJc w:val="left"/>
      <w:pPr>
        <w:ind w:left="3448" w:hanging="360"/>
      </w:pPr>
      <w:rPr>
        <w:rFonts w:hint="default"/>
        <w:lang w:val="en-GB" w:eastAsia="en-GB" w:bidi="en-GB"/>
      </w:rPr>
    </w:lvl>
    <w:lvl w:ilvl="4" w:tplc="BA642750">
      <w:numFmt w:val="bullet"/>
      <w:lvlText w:val="•"/>
      <w:lvlJc w:val="left"/>
      <w:pPr>
        <w:ind w:left="4291" w:hanging="360"/>
      </w:pPr>
      <w:rPr>
        <w:rFonts w:hint="default"/>
        <w:lang w:val="en-GB" w:eastAsia="en-GB" w:bidi="en-GB"/>
      </w:rPr>
    </w:lvl>
    <w:lvl w:ilvl="5" w:tplc="90E4E4A0">
      <w:numFmt w:val="bullet"/>
      <w:lvlText w:val="•"/>
      <w:lvlJc w:val="left"/>
      <w:pPr>
        <w:ind w:left="5134" w:hanging="360"/>
      </w:pPr>
      <w:rPr>
        <w:rFonts w:hint="default"/>
        <w:lang w:val="en-GB" w:eastAsia="en-GB" w:bidi="en-GB"/>
      </w:rPr>
    </w:lvl>
    <w:lvl w:ilvl="6" w:tplc="8F402F8A">
      <w:numFmt w:val="bullet"/>
      <w:lvlText w:val="•"/>
      <w:lvlJc w:val="left"/>
      <w:pPr>
        <w:ind w:left="5976" w:hanging="360"/>
      </w:pPr>
      <w:rPr>
        <w:rFonts w:hint="default"/>
        <w:lang w:val="en-GB" w:eastAsia="en-GB" w:bidi="en-GB"/>
      </w:rPr>
    </w:lvl>
    <w:lvl w:ilvl="7" w:tplc="45E27040">
      <w:numFmt w:val="bullet"/>
      <w:lvlText w:val="•"/>
      <w:lvlJc w:val="left"/>
      <w:pPr>
        <w:ind w:left="6819" w:hanging="360"/>
      </w:pPr>
      <w:rPr>
        <w:rFonts w:hint="default"/>
        <w:lang w:val="en-GB" w:eastAsia="en-GB" w:bidi="en-GB"/>
      </w:rPr>
    </w:lvl>
    <w:lvl w:ilvl="8" w:tplc="A03CAD6E">
      <w:numFmt w:val="bullet"/>
      <w:lvlText w:val="•"/>
      <w:lvlJc w:val="left"/>
      <w:pPr>
        <w:ind w:left="7662" w:hanging="360"/>
      </w:pPr>
      <w:rPr>
        <w:rFonts w:hint="default"/>
        <w:lang w:val="en-GB" w:eastAsia="en-GB" w:bidi="en-GB"/>
      </w:rPr>
    </w:lvl>
  </w:abstractNum>
  <w:abstractNum w:abstractNumId="2" w15:restartNumberingAfterBreak="0">
    <w:nsid w:val="07E33C94"/>
    <w:multiLevelType w:val="hybridMultilevel"/>
    <w:tmpl w:val="94F04D16"/>
    <w:lvl w:ilvl="0" w:tplc="AB346018">
      <w:numFmt w:val="bullet"/>
      <w:lvlText w:val=""/>
      <w:lvlJc w:val="left"/>
      <w:pPr>
        <w:ind w:left="720" w:hanging="360"/>
      </w:pPr>
      <w:rPr>
        <w:rFonts w:ascii="Symbol" w:eastAsia="Symbol" w:hAnsi="Symbol" w:cs="Symbol" w:hint="default"/>
        <w:w w:val="100"/>
        <w:sz w:val="22"/>
        <w:szCs w:val="22"/>
        <w:lang w:val="en-GB" w:eastAsia="en-GB" w:bidi="en-GB"/>
      </w:rPr>
    </w:lvl>
    <w:lvl w:ilvl="1" w:tplc="F14CB2C6">
      <w:numFmt w:val="bullet"/>
      <w:lvlText w:val=""/>
      <w:lvlJc w:val="left"/>
      <w:pPr>
        <w:ind w:left="728" w:hanging="286"/>
      </w:pPr>
      <w:rPr>
        <w:rFonts w:ascii="Symbol" w:eastAsia="Symbol" w:hAnsi="Symbol" w:cs="Symbol" w:hint="default"/>
        <w:w w:val="100"/>
        <w:sz w:val="22"/>
        <w:szCs w:val="22"/>
        <w:lang w:val="en-GB" w:eastAsia="en-GB" w:bidi="en-GB"/>
      </w:rPr>
    </w:lvl>
    <w:lvl w:ilvl="2" w:tplc="DFDEE404">
      <w:numFmt w:val="bullet"/>
      <w:lvlText w:val="•"/>
      <w:lvlJc w:val="left"/>
      <w:pPr>
        <w:ind w:left="2445" w:hanging="286"/>
      </w:pPr>
      <w:rPr>
        <w:rFonts w:hint="default"/>
        <w:lang w:val="en-GB" w:eastAsia="en-GB" w:bidi="en-GB"/>
      </w:rPr>
    </w:lvl>
    <w:lvl w:ilvl="3" w:tplc="0F766D94">
      <w:numFmt w:val="bullet"/>
      <w:lvlText w:val="•"/>
      <w:lvlJc w:val="left"/>
      <w:pPr>
        <w:ind w:left="3308" w:hanging="286"/>
      </w:pPr>
      <w:rPr>
        <w:rFonts w:hint="default"/>
        <w:lang w:val="en-GB" w:eastAsia="en-GB" w:bidi="en-GB"/>
      </w:rPr>
    </w:lvl>
    <w:lvl w:ilvl="4" w:tplc="575E0B9C">
      <w:numFmt w:val="bullet"/>
      <w:lvlText w:val="•"/>
      <w:lvlJc w:val="left"/>
      <w:pPr>
        <w:ind w:left="4171" w:hanging="286"/>
      </w:pPr>
      <w:rPr>
        <w:rFonts w:hint="default"/>
        <w:lang w:val="en-GB" w:eastAsia="en-GB" w:bidi="en-GB"/>
      </w:rPr>
    </w:lvl>
    <w:lvl w:ilvl="5" w:tplc="BB60C056">
      <w:numFmt w:val="bullet"/>
      <w:lvlText w:val="•"/>
      <w:lvlJc w:val="left"/>
      <w:pPr>
        <w:ind w:left="5034" w:hanging="286"/>
      </w:pPr>
      <w:rPr>
        <w:rFonts w:hint="default"/>
        <w:lang w:val="en-GB" w:eastAsia="en-GB" w:bidi="en-GB"/>
      </w:rPr>
    </w:lvl>
    <w:lvl w:ilvl="6" w:tplc="4CC23F96">
      <w:numFmt w:val="bullet"/>
      <w:lvlText w:val="•"/>
      <w:lvlJc w:val="left"/>
      <w:pPr>
        <w:ind w:left="5896" w:hanging="286"/>
      </w:pPr>
      <w:rPr>
        <w:rFonts w:hint="default"/>
        <w:lang w:val="en-GB" w:eastAsia="en-GB" w:bidi="en-GB"/>
      </w:rPr>
    </w:lvl>
    <w:lvl w:ilvl="7" w:tplc="BEB0D768">
      <w:numFmt w:val="bullet"/>
      <w:lvlText w:val="•"/>
      <w:lvlJc w:val="left"/>
      <w:pPr>
        <w:ind w:left="6759" w:hanging="286"/>
      </w:pPr>
      <w:rPr>
        <w:rFonts w:hint="default"/>
        <w:lang w:val="en-GB" w:eastAsia="en-GB" w:bidi="en-GB"/>
      </w:rPr>
    </w:lvl>
    <w:lvl w:ilvl="8" w:tplc="5EB841B2">
      <w:numFmt w:val="bullet"/>
      <w:lvlText w:val="•"/>
      <w:lvlJc w:val="left"/>
      <w:pPr>
        <w:ind w:left="7622" w:hanging="286"/>
      </w:pPr>
      <w:rPr>
        <w:rFonts w:hint="default"/>
        <w:lang w:val="en-GB" w:eastAsia="en-GB" w:bidi="en-GB"/>
      </w:rPr>
    </w:lvl>
  </w:abstractNum>
  <w:abstractNum w:abstractNumId="3" w15:restartNumberingAfterBreak="0">
    <w:nsid w:val="1CE127EE"/>
    <w:multiLevelType w:val="hybridMultilevel"/>
    <w:tmpl w:val="095ED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E306E3"/>
    <w:multiLevelType w:val="hybridMultilevel"/>
    <w:tmpl w:val="1052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95870"/>
    <w:multiLevelType w:val="hybridMultilevel"/>
    <w:tmpl w:val="09B022AE"/>
    <w:lvl w:ilvl="0" w:tplc="B4C439FC">
      <w:numFmt w:val="bullet"/>
      <w:lvlText w:val=""/>
      <w:lvlJc w:val="left"/>
      <w:pPr>
        <w:ind w:left="919" w:hanging="478"/>
      </w:pPr>
      <w:rPr>
        <w:rFonts w:ascii="Symbol" w:eastAsia="Symbol" w:hAnsi="Symbol" w:cs="Symbol" w:hint="default"/>
        <w:w w:val="100"/>
        <w:sz w:val="22"/>
        <w:szCs w:val="22"/>
        <w:lang w:val="en-GB" w:eastAsia="en-GB" w:bidi="en-GB"/>
      </w:rPr>
    </w:lvl>
    <w:lvl w:ilvl="1" w:tplc="F466853C">
      <w:numFmt w:val="bullet"/>
      <w:lvlText w:val="•"/>
      <w:lvlJc w:val="left"/>
      <w:pPr>
        <w:ind w:left="1762" w:hanging="478"/>
      </w:pPr>
      <w:rPr>
        <w:rFonts w:hint="default"/>
        <w:lang w:val="en-GB" w:eastAsia="en-GB" w:bidi="en-GB"/>
      </w:rPr>
    </w:lvl>
    <w:lvl w:ilvl="2" w:tplc="D8EC5E84">
      <w:numFmt w:val="bullet"/>
      <w:lvlText w:val="•"/>
      <w:lvlJc w:val="left"/>
      <w:pPr>
        <w:ind w:left="2605" w:hanging="478"/>
      </w:pPr>
      <w:rPr>
        <w:rFonts w:hint="default"/>
        <w:lang w:val="en-GB" w:eastAsia="en-GB" w:bidi="en-GB"/>
      </w:rPr>
    </w:lvl>
    <w:lvl w:ilvl="3" w:tplc="57B40D18">
      <w:numFmt w:val="bullet"/>
      <w:lvlText w:val="•"/>
      <w:lvlJc w:val="left"/>
      <w:pPr>
        <w:ind w:left="3448" w:hanging="478"/>
      </w:pPr>
      <w:rPr>
        <w:rFonts w:hint="default"/>
        <w:lang w:val="en-GB" w:eastAsia="en-GB" w:bidi="en-GB"/>
      </w:rPr>
    </w:lvl>
    <w:lvl w:ilvl="4" w:tplc="8C6236B4">
      <w:numFmt w:val="bullet"/>
      <w:lvlText w:val="•"/>
      <w:lvlJc w:val="left"/>
      <w:pPr>
        <w:ind w:left="4291" w:hanging="478"/>
      </w:pPr>
      <w:rPr>
        <w:rFonts w:hint="default"/>
        <w:lang w:val="en-GB" w:eastAsia="en-GB" w:bidi="en-GB"/>
      </w:rPr>
    </w:lvl>
    <w:lvl w:ilvl="5" w:tplc="E0A253F6">
      <w:numFmt w:val="bullet"/>
      <w:lvlText w:val="•"/>
      <w:lvlJc w:val="left"/>
      <w:pPr>
        <w:ind w:left="5134" w:hanging="478"/>
      </w:pPr>
      <w:rPr>
        <w:rFonts w:hint="default"/>
        <w:lang w:val="en-GB" w:eastAsia="en-GB" w:bidi="en-GB"/>
      </w:rPr>
    </w:lvl>
    <w:lvl w:ilvl="6" w:tplc="9A24D9DA">
      <w:numFmt w:val="bullet"/>
      <w:lvlText w:val="•"/>
      <w:lvlJc w:val="left"/>
      <w:pPr>
        <w:ind w:left="5976" w:hanging="478"/>
      </w:pPr>
      <w:rPr>
        <w:rFonts w:hint="default"/>
        <w:lang w:val="en-GB" w:eastAsia="en-GB" w:bidi="en-GB"/>
      </w:rPr>
    </w:lvl>
    <w:lvl w:ilvl="7" w:tplc="442CB248">
      <w:numFmt w:val="bullet"/>
      <w:lvlText w:val="•"/>
      <w:lvlJc w:val="left"/>
      <w:pPr>
        <w:ind w:left="6819" w:hanging="478"/>
      </w:pPr>
      <w:rPr>
        <w:rFonts w:hint="default"/>
        <w:lang w:val="en-GB" w:eastAsia="en-GB" w:bidi="en-GB"/>
      </w:rPr>
    </w:lvl>
    <w:lvl w:ilvl="8" w:tplc="E042EBD6">
      <w:numFmt w:val="bullet"/>
      <w:lvlText w:val="•"/>
      <w:lvlJc w:val="left"/>
      <w:pPr>
        <w:ind w:left="7662" w:hanging="478"/>
      </w:pPr>
      <w:rPr>
        <w:rFonts w:hint="default"/>
        <w:lang w:val="en-GB" w:eastAsia="en-GB" w:bidi="en-GB"/>
      </w:rPr>
    </w:lvl>
  </w:abstractNum>
  <w:abstractNum w:abstractNumId="6" w15:restartNumberingAfterBreak="0">
    <w:nsid w:val="327C722C"/>
    <w:multiLevelType w:val="hybridMultilevel"/>
    <w:tmpl w:val="A5DEE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142C11"/>
    <w:multiLevelType w:val="hybridMultilevel"/>
    <w:tmpl w:val="9516D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C5879"/>
    <w:multiLevelType w:val="hybridMultilevel"/>
    <w:tmpl w:val="B1709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B90EAA"/>
    <w:multiLevelType w:val="hybridMultilevel"/>
    <w:tmpl w:val="A41C451E"/>
    <w:lvl w:ilvl="0" w:tplc="0166E38A">
      <w:start w:val="1"/>
      <w:numFmt w:val="decimal"/>
      <w:lvlText w:val="%1."/>
      <w:lvlJc w:val="left"/>
      <w:pPr>
        <w:ind w:left="320" w:hanging="257"/>
      </w:pPr>
      <w:rPr>
        <w:rFonts w:ascii="Calibri" w:eastAsia="Calibri" w:hAnsi="Calibri" w:cs="Calibri" w:hint="default"/>
        <w:w w:val="100"/>
        <w:sz w:val="22"/>
        <w:szCs w:val="22"/>
        <w:lang w:val="en-GB" w:eastAsia="en-GB" w:bidi="en-GB"/>
      </w:rPr>
    </w:lvl>
    <w:lvl w:ilvl="1" w:tplc="C136B7AE">
      <w:start w:val="1"/>
      <w:numFmt w:val="decimal"/>
      <w:lvlText w:val="%2."/>
      <w:lvlJc w:val="left"/>
      <w:pPr>
        <w:ind w:left="1040" w:hanging="360"/>
      </w:pPr>
      <w:rPr>
        <w:rFonts w:ascii="Arial" w:eastAsia="Arial" w:hAnsi="Arial" w:cs="Arial" w:hint="default"/>
        <w:spacing w:val="-1"/>
        <w:w w:val="100"/>
        <w:sz w:val="22"/>
        <w:szCs w:val="22"/>
        <w:lang w:val="en-GB" w:eastAsia="en-GB" w:bidi="en-GB"/>
      </w:rPr>
    </w:lvl>
    <w:lvl w:ilvl="2" w:tplc="08307A32">
      <w:numFmt w:val="bullet"/>
      <w:lvlText w:val=""/>
      <w:lvlJc w:val="left"/>
      <w:pPr>
        <w:ind w:left="1198" w:hanging="360"/>
      </w:pPr>
      <w:rPr>
        <w:rFonts w:ascii="Symbol" w:eastAsia="Symbol" w:hAnsi="Symbol" w:cs="Symbol" w:hint="default"/>
        <w:w w:val="100"/>
        <w:sz w:val="22"/>
        <w:szCs w:val="22"/>
        <w:lang w:val="en-GB" w:eastAsia="en-GB" w:bidi="en-GB"/>
      </w:rPr>
    </w:lvl>
    <w:lvl w:ilvl="3" w:tplc="5930FAE8">
      <w:numFmt w:val="bullet"/>
      <w:lvlText w:val="•"/>
      <w:lvlJc w:val="left"/>
      <w:pPr>
        <w:ind w:left="2188" w:hanging="360"/>
      </w:pPr>
      <w:rPr>
        <w:rFonts w:hint="default"/>
        <w:lang w:val="en-GB" w:eastAsia="en-GB" w:bidi="en-GB"/>
      </w:rPr>
    </w:lvl>
    <w:lvl w:ilvl="4" w:tplc="2258FE16">
      <w:numFmt w:val="bullet"/>
      <w:lvlText w:val="•"/>
      <w:lvlJc w:val="left"/>
      <w:pPr>
        <w:ind w:left="3176" w:hanging="360"/>
      </w:pPr>
      <w:rPr>
        <w:rFonts w:hint="default"/>
        <w:lang w:val="en-GB" w:eastAsia="en-GB" w:bidi="en-GB"/>
      </w:rPr>
    </w:lvl>
    <w:lvl w:ilvl="5" w:tplc="3894EC50">
      <w:numFmt w:val="bullet"/>
      <w:lvlText w:val="•"/>
      <w:lvlJc w:val="left"/>
      <w:pPr>
        <w:ind w:left="4164" w:hanging="360"/>
      </w:pPr>
      <w:rPr>
        <w:rFonts w:hint="default"/>
        <w:lang w:val="en-GB" w:eastAsia="en-GB" w:bidi="en-GB"/>
      </w:rPr>
    </w:lvl>
    <w:lvl w:ilvl="6" w:tplc="76CCD934">
      <w:numFmt w:val="bullet"/>
      <w:lvlText w:val="•"/>
      <w:lvlJc w:val="left"/>
      <w:pPr>
        <w:ind w:left="5153" w:hanging="360"/>
      </w:pPr>
      <w:rPr>
        <w:rFonts w:hint="default"/>
        <w:lang w:val="en-GB" w:eastAsia="en-GB" w:bidi="en-GB"/>
      </w:rPr>
    </w:lvl>
    <w:lvl w:ilvl="7" w:tplc="295ACAE6">
      <w:numFmt w:val="bullet"/>
      <w:lvlText w:val="•"/>
      <w:lvlJc w:val="left"/>
      <w:pPr>
        <w:ind w:left="6141" w:hanging="360"/>
      </w:pPr>
      <w:rPr>
        <w:rFonts w:hint="default"/>
        <w:lang w:val="en-GB" w:eastAsia="en-GB" w:bidi="en-GB"/>
      </w:rPr>
    </w:lvl>
    <w:lvl w:ilvl="8" w:tplc="6D280906">
      <w:numFmt w:val="bullet"/>
      <w:lvlText w:val="•"/>
      <w:lvlJc w:val="left"/>
      <w:pPr>
        <w:ind w:left="7129" w:hanging="360"/>
      </w:pPr>
      <w:rPr>
        <w:rFonts w:hint="default"/>
        <w:lang w:val="en-GB" w:eastAsia="en-GB" w:bidi="en-GB"/>
      </w:rPr>
    </w:lvl>
  </w:abstractNum>
  <w:abstractNum w:abstractNumId="10" w15:restartNumberingAfterBreak="0">
    <w:nsid w:val="4D8E048D"/>
    <w:multiLevelType w:val="hybridMultilevel"/>
    <w:tmpl w:val="9BA24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3B666A"/>
    <w:multiLevelType w:val="hybridMultilevel"/>
    <w:tmpl w:val="76A041B4"/>
    <w:lvl w:ilvl="0" w:tplc="F5B01202">
      <w:numFmt w:val="bullet"/>
      <w:lvlText w:val=""/>
      <w:lvlJc w:val="left"/>
      <w:pPr>
        <w:ind w:left="728" w:hanging="286"/>
      </w:pPr>
      <w:rPr>
        <w:rFonts w:ascii="Symbol" w:eastAsia="Symbol" w:hAnsi="Symbol" w:cs="Symbol" w:hint="default"/>
        <w:w w:val="100"/>
        <w:sz w:val="22"/>
        <w:szCs w:val="22"/>
        <w:lang w:val="en-GB" w:eastAsia="en-GB" w:bidi="en-GB"/>
      </w:rPr>
    </w:lvl>
    <w:lvl w:ilvl="1" w:tplc="4A12E31E">
      <w:numFmt w:val="bullet"/>
      <w:lvlText w:val="•"/>
      <w:lvlJc w:val="left"/>
      <w:pPr>
        <w:ind w:left="1582" w:hanging="286"/>
      </w:pPr>
      <w:rPr>
        <w:rFonts w:hint="default"/>
        <w:lang w:val="en-GB" w:eastAsia="en-GB" w:bidi="en-GB"/>
      </w:rPr>
    </w:lvl>
    <w:lvl w:ilvl="2" w:tplc="B1163E62">
      <w:numFmt w:val="bullet"/>
      <w:lvlText w:val="•"/>
      <w:lvlJc w:val="left"/>
      <w:pPr>
        <w:ind w:left="2445" w:hanging="286"/>
      </w:pPr>
      <w:rPr>
        <w:rFonts w:hint="default"/>
        <w:lang w:val="en-GB" w:eastAsia="en-GB" w:bidi="en-GB"/>
      </w:rPr>
    </w:lvl>
    <w:lvl w:ilvl="3" w:tplc="81229148">
      <w:numFmt w:val="bullet"/>
      <w:lvlText w:val="•"/>
      <w:lvlJc w:val="left"/>
      <w:pPr>
        <w:ind w:left="3308" w:hanging="286"/>
      </w:pPr>
      <w:rPr>
        <w:rFonts w:hint="default"/>
        <w:lang w:val="en-GB" w:eastAsia="en-GB" w:bidi="en-GB"/>
      </w:rPr>
    </w:lvl>
    <w:lvl w:ilvl="4" w:tplc="238C3ABA">
      <w:numFmt w:val="bullet"/>
      <w:lvlText w:val="•"/>
      <w:lvlJc w:val="left"/>
      <w:pPr>
        <w:ind w:left="4171" w:hanging="286"/>
      </w:pPr>
      <w:rPr>
        <w:rFonts w:hint="default"/>
        <w:lang w:val="en-GB" w:eastAsia="en-GB" w:bidi="en-GB"/>
      </w:rPr>
    </w:lvl>
    <w:lvl w:ilvl="5" w:tplc="676AA8C6">
      <w:numFmt w:val="bullet"/>
      <w:lvlText w:val="•"/>
      <w:lvlJc w:val="left"/>
      <w:pPr>
        <w:ind w:left="5034" w:hanging="286"/>
      </w:pPr>
      <w:rPr>
        <w:rFonts w:hint="default"/>
        <w:lang w:val="en-GB" w:eastAsia="en-GB" w:bidi="en-GB"/>
      </w:rPr>
    </w:lvl>
    <w:lvl w:ilvl="6" w:tplc="5D90C96E">
      <w:numFmt w:val="bullet"/>
      <w:lvlText w:val="•"/>
      <w:lvlJc w:val="left"/>
      <w:pPr>
        <w:ind w:left="5896" w:hanging="286"/>
      </w:pPr>
      <w:rPr>
        <w:rFonts w:hint="default"/>
        <w:lang w:val="en-GB" w:eastAsia="en-GB" w:bidi="en-GB"/>
      </w:rPr>
    </w:lvl>
    <w:lvl w:ilvl="7" w:tplc="1742BB70">
      <w:numFmt w:val="bullet"/>
      <w:lvlText w:val="•"/>
      <w:lvlJc w:val="left"/>
      <w:pPr>
        <w:ind w:left="6759" w:hanging="286"/>
      </w:pPr>
      <w:rPr>
        <w:rFonts w:hint="default"/>
        <w:lang w:val="en-GB" w:eastAsia="en-GB" w:bidi="en-GB"/>
      </w:rPr>
    </w:lvl>
    <w:lvl w:ilvl="8" w:tplc="5EECE080">
      <w:numFmt w:val="bullet"/>
      <w:lvlText w:val="•"/>
      <w:lvlJc w:val="left"/>
      <w:pPr>
        <w:ind w:left="7622" w:hanging="286"/>
      </w:pPr>
      <w:rPr>
        <w:rFonts w:hint="default"/>
        <w:lang w:val="en-GB" w:eastAsia="en-GB" w:bidi="en-GB"/>
      </w:rPr>
    </w:lvl>
  </w:abstractNum>
  <w:abstractNum w:abstractNumId="12" w15:restartNumberingAfterBreak="0">
    <w:nsid w:val="68490210"/>
    <w:multiLevelType w:val="hybridMultilevel"/>
    <w:tmpl w:val="84482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D46331"/>
    <w:multiLevelType w:val="hybridMultilevel"/>
    <w:tmpl w:val="2ABCF056"/>
    <w:lvl w:ilvl="0" w:tplc="9196AF28">
      <w:numFmt w:val="bullet"/>
      <w:lvlText w:val=""/>
      <w:lvlJc w:val="left"/>
      <w:pPr>
        <w:ind w:left="919" w:hanging="360"/>
      </w:pPr>
      <w:rPr>
        <w:rFonts w:ascii="Symbol" w:eastAsia="Symbol" w:hAnsi="Symbol" w:cs="Symbol" w:hint="default"/>
        <w:w w:val="100"/>
        <w:sz w:val="22"/>
        <w:szCs w:val="22"/>
        <w:lang w:val="en-GB" w:eastAsia="en-GB" w:bidi="en-GB"/>
      </w:rPr>
    </w:lvl>
    <w:lvl w:ilvl="1" w:tplc="0AB62E8A">
      <w:numFmt w:val="bullet"/>
      <w:lvlText w:val="•"/>
      <w:lvlJc w:val="left"/>
      <w:pPr>
        <w:ind w:left="1762" w:hanging="360"/>
      </w:pPr>
      <w:rPr>
        <w:rFonts w:hint="default"/>
        <w:lang w:val="en-GB" w:eastAsia="en-GB" w:bidi="en-GB"/>
      </w:rPr>
    </w:lvl>
    <w:lvl w:ilvl="2" w:tplc="E504797C">
      <w:numFmt w:val="bullet"/>
      <w:lvlText w:val="•"/>
      <w:lvlJc w:val="left"/>
      <w:pPr>
        <w:ind w:left="2605" w:hanging="360"/>
      </w:pPr>
      <w:rPr>
        <w:rFonts w:hint="default"/>
        <w:lang w:val="en-GB" w:eastAsia="en-GB" w:bidi="en-GB"/>
      </w:rPr>
    </w:lvl>
    <w:lvl w:ilvl="3" w:tplc="E998EEFA">
      <w:numFmt w:val="bullet"/>
      <w:lvlText w:val="•"/>
      <w:lvlJc w:val="left"/>
      <w:pPr>
        <w:ind w:left="3448" w:hanging="360"/>
      </w:pPr>
      <w:rPr>
        <w:rFonts w:hint="default"/>
        <w:lang w:val="en-GB" w:eastAsia="en-GB" w:bidi="en-GB"/>
      </w:rPr>
    </w:lvl>
    <w:lvl w:ilvl="4" w:tplc="6E5AD4F2">
      <w:numFmt w:val="bullet"/>
      <w:lvlText w:val="•"/>
      <w:lvlJc w:val="left"/>
      <w:pPr>
        <w:ind w:left="4291" w:hanging="360"/>
      </w:pPr>
      <w:rPr>
        <w:rFonts w:hint="default"/>
        <w:lang w:val="en-GB" w:eastAsia="en-GB" w:bidi="en-GB"/>
      </w:rPr>
    </w:lvl>
    <w:lvl w:ilvl="5" w:tplc="D518A710">
      <w:numFmt w:val="bullet"/>
      <w:lvlText w:val="•"/>
      <w:lvlJc w:val="left"/>
      <w:pPr>
        <w:ind w:left="5134" w:hanging="360"/>
      </w:pPr>
      <w:rPr>
        <w:rFonts w:hint="default"/>
        <w:lang w:val="en-GB" w:eastAsia="en-GB" w:bidi="en-GB"/>
      </w:rPr>
    </w:lvl>
    <w:lvl w:ilvl="6" w:tplc="9C30663C">
      <w:numFmt w:val="bullet"/>
      <w:lvlText w:val="•"/>
      <w:lvlJc w:val="left"/>
      <w:pPr>
        <w:ind w:left="5976" w:hanging="360"/>
      </w:pPr>
      <w:rPr>
        <w:rFonts w:hint="default"/>
        <w:lang w:val="en-GB" w:eastAsia="en-GB" w:bidi="en-GB"/>
      </w:rPr>
    </w:lvl>
    <w:lvl w:ilvl="7" w:tplc="AC6C58B6">
      <w:numFmt w:val="bullet"/>
      <w:lvlText w:val="•"/>
      <w:lvlJc w:val="left"/>
      <w:pPr>
        <w:ind w:left="6819" w:hanging="360"/>
      </w:pPr>
      <w:rPr>
        <w:rFonts w:hint="default"/>
        <w:lang w:val="en-GB" w:eastAsia="en-GB" w:bidi="en-GB"/>
      </w:rPr>
    </w:lvl>
    <w:lvl w:ilvl="8" w:tplc="A2BA44AE">
      <w:numFmt w:val="bullet"/>
      <w:lvlText w:val="•"/>
      <w:lvlJc w:val="left"/>
      <w:pPr>
        <w:ind w:left="7662" w:hanging="360"/>
      </w:pPr>
      <w:rPr>
        <w:rFonts w:hint="default"/>
        <w:lang w:val="en-GB" w:eastAsia="en-GB" w:bidi="en-GB"/>
      </w:rPr>
    </w:lvl>
  </w:abstractNum>
  <w:abstractNum w:abstractNumId="14" w15:restartNumberingAfterBreak="0">
    <w:nsid w:val="6DCB434E"/>
    <w:multiLevelType w:val="hybridMultilevel"/>
    <w:tmpl w:val="7F4C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250424"/>
    <w:multiLevelType w:val="hybridMultilevel"/>
    <w:tmpl w:val="0FF69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1"/>
  </w:num>
  <w:num w:numId="4">
    <w:abstractNumId w:val="11"/>
  </w:num>
  <w:num w:numId="5">
    <w:abstractNumId w:val="2"/>
  </w:num>
  <w:num w:numId="6">
    <w:abstractNumId w:val="9"/>
  </w:num>
  <w:num w:numId="7">
    <w:abstractNumId w:val="7"/>
  </w:num>
  <w:num w:numId="8">
    <w:abstractNumId w:val="0"/>
  </w:num>
  <w:num w:numId="9">
    <w:abstractNumId w:val="4"/>
  </w:num>
  <w:num w:numId="10">
    <w:abstractNumId w:val="12"/>
  </w:num>
  <w:num w:numId="11">
    <w:abstractNumId w:val="6"/>
  </w:num>
  <w:num w:numId="12">
    <w:abstractNumId w:val="10"/>
  </w:num>
  <w:num w:numId="13">
    <w:abstractNumId w:val="8"/>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DD"/>
    <w:rsid w:val="00075D8F"/>
    <w:rsid w:val="00146A90"/>
    <w:rsid w:val="00241375"/>
    <w:rsid w:val="00310E1B"/>
    <w:rsid w:val="00324471"/>
    <w:rsid w:val="004039FE"/>
    <w:rsid w:val="00431CB8"/>
    <w:rsid w:val="00711436"/>
    <w:rsid w:val="007A0594"/>
    <w:rsid w:val="00D75810"/>
    <w:rsid w:val="00EC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65E8490E"/>
  <w15:docId w15:val="{79F9D2B1-85DE-4DCE-B965-39452ED7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3"/>
      <w:ind w:left="320" w:right="3358"/>
      <w:outlineLvl w:val="0"/>
    </w:pPr>
    <w:rPr>
      <w:b/>
      <w:bCs/>
      <w:sz w:val="28"/>
      <w:szCs w:val="28"/>
    </w:rPr>
  </w:style>
  <w:style w:type="paragraph" w:styleId="Heading2">
    <w:name w:val="heading 2"/>
    <w:basedOn w:val="Normal"/>
    <w:uiPriority w:val="1"/>
    <w:qFormat/>
    <w:pPr>
      <w:spacing w:before="52"/>
      <w:ind w:left="320"/>
      <w:outlineLvl w:val="1"/>
    </w:pPr>
    <w:rPr>
      <w:b/>
      <w:bCs/>
      <w:sz w:val="24"/>
      <w:szCs w:val="24"/>
    </w:rPr>
  </w:style>
  <w:style w:type="paragraph" w:styleId="Heading3">
    <w:name w:val="heading 3"/>
    <w:basedOn w:val="Normal"/>
    <w:uiPriority w:val="1"/>
    <w:qFormat/>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1" w:hanging="360"/>
    </w:pPr>
  </w:style>
  <w:style w:type="paragraph" w:customStyle="1" w:styleId="TableParagraph">
    <w:name w:val="Table Paragraph"/>
    <w:basedOn w:val="Normal"/>
    <w:uiPriority w:val="1"/>
    <w:qFormat/>
    <w:pPr>
      <w:ind w:left="200"/>
    </w:pPr>
  </w:style>
  <w:style w:type="paragraph" w:styleId="PlainText">
    <w:name w:val="Plain Text"/>
    <w:basedOn w:val="Normal"/>
    <w:link w:val="PlainTextChar"/>
    <w:rsid w:val="00241375"/>
    <w:pPr>
      <w:widowControl/>
      <w:autoSpaceDE/>
      <w:autoSpaceDN/>
    </w:pPr>
    <w:rPr>
      <w:rFonts w:ascii="Courier New" w:eastAsia="Times New Roman" w:hAnsi="Courier New" w:cs="Courier New"/>
      <w:sz w:val="20"/>
      <w:szCs w:val="20"/>
      <w:lang w:eastAsia="en-US" w:bidi="ar-SA"/>
    </w:rPr>
  </w:style>
  <w:style w:type="character" w:customStyle="1" w:styleId="PlainTextChar">
    <w:name w:val="Plain Text Char"/>
    <w:basedOn w:val="DefaultParagraphFont"/>
    <w:link w:val="PlainText"/>
    <w:rsid w:val="00241375"/>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075D8F"/>
    <w:pPr>
      <w:tabs>
        <w:tab w:val="center" w:pos="4513"/>
        <w:tab w:val="right" w:pos="9026"/>
      </w:tabs>
    </w:pPr>
  </w:style>
  <w:style w:type="character" w:customStyle="1" w:styleId="HeaderChar">
    <w:name w:val="Header Char"/>
    <w:basedOn w:val="DefaultParagraphFont"/>
    <w:link w:val="Header"/>
    <w:uiPriority w:val="99"/>
    <w:rsid w:val="00075D8F"/>
    <w:rPr>
      <w:rFonts w:ascii="Calibri" w:eastAsia="Calibri" w:hAnsi="Calibri" w:cs="Calibri"/>
      <w:lang w:val="en-GB" w:eastAsia="en-GB" w:bidi="en-GB"/>
    </w:rPr>
  </w:style>
  <w:style w:type="paragraph" w:styleId="Footer">
    <w:name w:val="footer"/>
    <w:basedOn w:val="Normal"/>
    <w:link w:val="FooterChar"/>
    <w:uiPriority w:val="99"/>
    <w:unhideWhenUsed/>
    <w:rsid w:val="00075D8F"/>
    <w:pPr>
      <w:tabs>
        <w:tab w:val="center" w:pos="4513"/>
        <w:tab w:val="right" w:pos="9026"/>
      </w:tabs>
    </w:pPr>
  </w:style>
  <w:style w:type="character" w:customStyle="1" w:styleId="FooterChar">
    <w:name w:val="Footer Char"/>
    <w:basedOn w:val="DefaultParagraphFont"/>
    <w:link w:val="Footer"/>
    <w:uiPriority w:val="99"/>
    <w:rsid w:val="00075D8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Varley</dc:creator>
  <cp:lastModifiedBy>Sarah Bennett</cp:lastModifiedBy>
  <cp:revision>2</cp:revision>
  <dcterms:created xsi:type="dcterms:W3CDTF">2019-03-14T15:55:00Z</dcterms:created>
  <dcterms:modified xsi:type="dcterms:W3CDTF">2019-03-14T15:55:00Z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2019-02-01T00:00:00Z</vt:filetime>
  </property>
</Properties>
</file>