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42BE8" w14:textId="77777777" w:rsidR="0078463A" w:rsidRPr="001A73E4" w:rsidRDefault="007E0983" w:rsidP="0078463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Natterjack</w:t>
      </w:r>
      <w:proofErr w:type="spellEnd"/>
      <w:r>
        <w:rPr>
          <w:b/>
          <w:sz w:val="24"/>
          <w:szCs w:val="24"/>
        </w:rPr>
        <w:t xml:space="preserve"> Toad Surveyor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63A" w14:paraId="0952F8F8" w14:textId="77777777" w:rsidTr="00DB5728">
        <w:tc>
          <w:tcPr>
            <w:tcW w:w="9016" w:type="dxa"/>
          </w:tcPr>
          <w:p w14:paraId="2F451C14" w14:textId="77777777" w:rsidR="0078463A" w:rsidRDefault="0078463A" w:rsidP="00DB5728">
            <w:pPr>
              <w:rPr>
                <w:i/>
              </w:rPr>
            </w:pPr>
            <w:r>
              <w:rPr>
                <w:i/>
              </w:rPr>
              <w:t>Main Tasks</w:t>
            </w:r>
          </w:p>
        </w:tc>
      </w:tr>
      <w:tr w:rsidR="0078463A" w14:paraId="71685DF5" w14:textId="77777777" w:rsidTr="00DB5728">
        <w:tc>
          <w:tcPr>
            <w:tcW w:w="9016" w:type="dxa"/>
          </w:tcPr>
          <w:p w14:paraId="4F26036E" w14:textId="77777777" w:rsidR="00A66BBA" w:rsidRDefault="00A66BBA" w:rsidP="002D2BD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05E7BCA" w14:textId="77777777" w:rsidR="0078463A" w:rsidRDefault="007E0983" w:rsidP="002D2BD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 are looking for an enthusiastic and reliable individual to support the monitoring of our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natterjack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toad population at Red Rocks on the Wirral coast. The role requires a regular commitment to the monitoring of the</w:t>
            </w:r>
            <w:r w:rsidR="00A66BBA">
              <w:rPr>
                <w:rFonts w:asciiTheme="minorHAnsi" w:hAnsiTheme="minorHAnsi"/>
                <w:sz w:val="22"/>
                <w:szCs w:val="22"/>
              </w:rPr>
              <w:t xml:space="preserve"> population from April to late 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ummer. </w:t>
            </w:r>
            <w:r w:rsidR="00A62AE1">
              <w:rPr>
                <w:rFonts w:asciiTheme="minorHAnsi" w:hAnsiTheme="minorHAnsi"/>
                <w:sz w:val="22"/>
                <w:szCs w:val="22"/>
              </w:rPr>
              <w:t xml:space="preserve">Weekly or possibly fortnightly commitments are required.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We may offer the role to several people in order to achieve the monitoring coverage required. </w:t>
            </w:r>
          </w:p>
          <w:p w14:paraId="43BFAC48" w14:textId="77777777" w:rsidR="00A62AE1" w:rsidRDefault="00A62AE1" w:rsidP="002D2BD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2B410CF7" w14:textId="77777777" w:rsidR="00A62AE1" w:rsidRDefault="00A62AE1" w:rsidP="002D2BD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This is an exciting opportunity to gain an in depth understanding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natterjack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toad ecology and hands on experience monitoring them. Previous experience is not necessary. </w:t>
            </w:r>
            <w:r w:rsidR="00A66BBA">
              <w:rPr>
                <w:rFonts w:asciiTheme="minorHAnsi" w:hAnsiTheme="minorHAnsi"/>
                <w:sz w:val="22"/>
                <w:szCs w:val="22"/>
              </w:rPr>
              <w:t>However,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will be expected to have an interest in wildlife conservation and some baseline knowledge. </w:t>
            </w:r>
          </w:p>
          <w:p w14:paraId="799B3A8A" w14:textId="77777777" w:rsidR="00A62AE1" w:rsidRDefault="00A62AE1" w:rsidP="002D2BD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321C607" w14:textId="46D2CF34" w:rsidR="007E0983" w:rsidRDefault="00A62AE1" w:rsidP="002D2BD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will be expected to attend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natterjack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ecology training session and together with assistance from </w:t>
            </w:r>
            <w:r w:rsidR="00D83329">
              <w:rPr>
                <w:rFonts w:asciiTheme="minorHAnsi" w:hAnsiTheme="minorHAnsi"/>
                <w:sz w:val="22"/>
                <w:szCs w:val="22"/>
              </w:rPr>
              <w:t>Sarah Bennet you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will learn how to monitor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natterjack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toads at Red Rocks. Monitoring includes the life stages from spawn 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toadlets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as well as adults. You will also be good with people and engage with visitors to Red Rocks about the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natterjack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toads. </w:t>
            </w:r>
          </w:p>
          <w:p w14:paraId="51B6EB29" w14:textId="77777777" w:rsidR="007E0983" w:rsidRPr="00EB3AC8" w:rsidRDefault="007E0983" w:rsidP="002D2BD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E96695" w14:textId="77777777" w:rsidR="0078463A" w:rsidRDefault="0078463A" w:rsidP="0078463A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63A" w14:paraId="324DC0C1" w14:textId="77777777" w:rsidTr="00DB5728">
        <w:tc>
          <w:tcPr>
            <w:tcW w:w="9016" w:type="dxa"/>
          </w:tcPr>
          <w:p w14:paraId="54112F3B" w14:textId="77777777" w:rsidR="0078463A" w:rsidRDefault="0078463A" w:rsidP="00DB5728">
            <w:pPr>
              <w:rPr>
                <w:i/>
              </w:rPr>
            </w:pPr>
            <w:r>
              <w:rPr>
                <w:i/>
              </w:rPr>
              <w:t>Volunteer specification</w:t>
            </w:r>
          </w:p>
        </w:tc>
      </w:tr>
      <w:tr w:rsidR="0078463A" w14:paraId="68628E96" w14:textId="77777777" w:rsidTr="00DB5728">
        <w:tc>
          <w:tcPr>
            <w:tcW w:w="9016" w:type="dxa"/>
          </w:tcPr>
          <w:p w14:paraId="6BE8692D" w14:textId="77777777" w:rsidR="007E0983" w:rsidRPr="0050797F" w:rsidRDefault="007E0983" w:rsidP="007E0983">
            <w:r w:rsidRPr="0050797F">
              <w:t>We are looking for someone with the following qualities and abilities:</w:t>
            </w:r>
          </w:p>
          <w:p w14:paraId="4E17E4F9" w14:textId="77777777" w:rsidR="007E0983" w:rsidRPr="0050797F" w:rsidRDefault="007E0983" w:rsidP="007E0983"/>
          <w:p w14:paraId="05B80797" w14:textId="77777777" w:rsidR="007E0983" w:rsidRPr="0050797F" w:rsidRDefault="007E0983" w:rsidP="007E0983">
            <w:r w:rsidRPr="0050797F">
              <w:t>•</w:t>
            </w:r>
            <w:r w:rsidRPr="0050797F">
              <w:tab/>
              <w:t>A passion for British wildlife and conservation land management</w:t>
            </w:r>
          </w:p>
          <w:p w14:paraId="0007EB40" w14:textId="77777777" w:rsidR="007E0983" w:rsidRPr="0050797F" w:rsidRDefault="007E0983" w:rsidP="007E0983">
            <w:r w:rsidRPr="0050797F">
              <w:t>•</w:t>
            </w:r>
            <w:r w:rsidRPr="0050797F">
              <w:tab/>
              <w:t xml:space="preserve">Enjoys working with the public </w:t>
            </w:r>
          </w:p>
          <w:p w14:paraId="4AD89CFD" w14:textId="77777777" w:rsidR="007E0983" w:rsidRPr="0050797F" w:rsidRDefault="007E0983" w:rsidP="007E0983">
            <w:r w:rsidRPr="0050797F">
              <w:t>•</w:t>
            </w:r>
            <w:r w:rsidRPr="0050797F">
              <w:tab/>
              <w:t>Reliable, proactive and able to use initiative</w:t>
            </w:r>
          </w:p>
          <w:p w14:paraId="730B6C3A" w14:textId="77777777" w:rsidR="007E0983" w:rsidRPr="0050797F" w:rsidRDefault="007E0983" w:rsidP="007E0983">
            <w:r w:rsidRPr="0050797F">
              <w:t>•</w:t>
            </w:r>
            <w:r w:rsidRPr="0050797F">
              <w:tab/>
              <w:t>Friendly and approachable nature</w:t>
            </w:r>
          </w:p>
          <w:p w14:paraId="1843DE24" w14:textId="77777777" w:rsidR="007E0983" w:rsidRPr="0050797F" w:rsidRDefault="007E0983" w:rsidP="007E0983">
            <w:r w:rsidRPr="0050797F">
              <w:t>•</w:t>
            </w:r>
            <w:r w:rsidRPr="0050797F">
              <w:tab/>
              <w:t xml:space="preserve">Ability to get along with a wide range of people from diverse backgrounds </w:t>
            </w:r>
          </w:p>
          <w:p w14:paraId="7EADC24C" w14:textId="77777777" w:rsidR="007E0983" w:rsidRPr="0050797F" w:rsidRDefault="007E0983" w:rsidP="007E0983">
            <w:r w:rsidRPr="0050797F">
              <w:t>•</w:t>
            </w:r>
            <w:r w:rsidRPr="0050797F">
              <w:tab/>
              <w:t>Ability to work both alone and as part of a small team</w:t>
            </w:r>
          </w:p>
          <w:p w14:paraId="6B03D8CA" w14:textId="77777777" w:rsidR="0078463A" w:rsidRPr="0050797F" w:rsidRDefault="007E0983" w:rsidP="007E0983">
            <w:r w:rsidRPr="0050797F">
              <w:t>•</w:t>
            </w:r>
            <w:r w:rsidRPr="0050797F">
              <w:tab/>
              <w:t>Good communication skills</w:t>
            </w:r>
          </w:p>
          <w:p w14:paraId="0DA0AEE7" w14:textId="77777777" w:rsidR="007E0983" w:rsidRDefault="007E0983" w:rsidP="002D2BDA">
            <w:pPr>
              <w:ind w:left="720"/>
              <w:rPr>
                <w:i/>
              </w:rPr>
            </w:pPr>
          </w:p>
        </w:tc>
      </w:tr>
    </w:tbl>
    <w:p w14:paraId="2804F2F3" w14:textId="77777777" w:rsidR="0078463A" w:rsidRPr="00256250" w:rsidRDefault="0078463A" w:rsidP="0078463A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63A" w14:paraId="6ABDDC09" w14:textId="77777777" w:rsidTr="00DB5728">
        <w:tc>
          <w:tcPr>
            <w:tcW w:w="9016" w:type="dxa"/>
          </w:tcPr>
          <w:p w14:paraId="60E921AD" w14:textId="77777777" w:rsidR="0078463A" w:rsidRDefault="0078463A" w:rsidP="00DB5728">
            <w:pPr>
              <w:rPr>
                <w:i/>
              </w:rPr>
            </w:pPr>
            <w:r w:rsidRPr="00256250">
              <w:rPr>
                <w:i/>
              </w:rPr>
              <w:t>Recruitment &amp; selection</w:t>
            </w:r>
          </w:p>
        </w:tc>
      </w:tr>
      <w:tr w:rsidR="0078463A" w14:paraId="66B55FEF" w14:textId="77777777" w:rsidTr="00DB5728">
        <w:tc>
          <w:tcPr>
            <w:tcW w:w="9016" w:type="dxa"/>
          </w:tcPr>
          <w:p w14:paraId="10AF3E95" w14:textId="77777777" w:rsidR="007E0983" w:rsidRDefault="007E0983" w:rsidP="002D2BDA">
            <w:r w:rsidRPr="007E0983">
              <w:t xml:space="preserve">If you are interested in this volunteer role then please </w:t>
            </w:r>
            <w:r>
              <w:t xml:space="preserve">email </w:t>
            </w:r>
            <w:r w:rsidRPr="004F454A">
              <w:t xml:space="preserve">sbennett@cheshirewt.org.uk </w:t>
            </w:r>
          </w:p>
          <w:p w14:paraId="2E009087" w14:textId="77777777" w:rsidR="007E0983" w:rsidRPr="00BA5A27" w:rsidRDefault="007E0983" w:rsidP="002D2BDA"/>
        </w:tc>
      </w:tr>
    </w:tbl>
    <w:p w14:paraId="572E4C4F" w14:textId="77777777" w:rsidR="0078463A" w:rsidRDefault="0078463A" w:rsidP="0078463A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63A" w14:paraId="732216A1" w14:textId="77777777" w:rsidTr="00DB5728">
        <w:tc>
          <w:tcPr>
            <w:tcW w:w="9016" w:type="dxa"/>
          </w:tcPr>
          <w:p w14:paraId="26324F8A" w14:textId="77777777" w:rsidR="0078463A" w:rsidRDefault="0078463A" w:rsidP="00DB5728">
            <w:pPr>
              <w:rPr>
                <w:i/>
              </w:rPr>
            </w:pPr>
            <w:r w:rsidRPr="00256250">
              <w:rPr>
                <w:i/>
              </w:rPr>
              <w:t>Key facts</w:t>
            </w:r>
          </w:p>
        </w:tc>
      </w:tr>
      <w:tr w:rsidR="0078463A" w14:paraId="7831E6DA" w14:textId="77777777" w:rsidTr="00DB5728">
        <w:tc>
          <w:tcPr>
            <w:tcW w:w="9016" w:type="dxa"/>
          </w:tcPr>
          <w:p w14:paraId="729F127A" w14:textId="5B638511" w:rsidR="0050797F" w:rsidRDefault="004F454A" w:rsidP="0050797F">
            <w:r w:rsidRPr="004F454A">
              <w:t xml:space="preserve">Weekly or possibly fortnightly commitments are required. We may offer the role to several people in order to achieve the </w:t>
            </w:r>
            <w:r>
              <w:t xml:space="preserve">weekly </w:t>
            </w:r>
            <w:r w:rsidRPr="004F454A">
              <w:t>monitoring coverage required.</w:t>
            </w:r>
          </w:p>
          <w:p w14:paraId="2D9EF834" w14:textId="46305A66" w:rsidR="004F454A" w:rsidRDefault="004F454A" w:rsidP="0050797F">
            <w:r>
              <w:t>Equipment will be provided.</w:t>
            </w:r>
          </w:p>
          <w:p w14:paraId="4808E83A" w14:textId="4CB4E0EB" w:rsidR="004F454A" w:rsidRDefault="00D83329" w:rsidP="0050797F">
            <w:r>
              <w:t xml:space="preserve">You will be supported by Cheshire Wildlife Trust staff </w:t>
            </w:r>
          </w:p>
          <w:p w14:paraId="36FF9532" w14:textId="13F4BA51" w:rsidR="004F454A" w:rsidRDefault="004F454A" w:rsidP="0050797F">
            <w:r>
              <w:t>Most survey days will take a couple of hours rather than fill a whole day (unless you are keen to get involved in other things).</w:t>
            </w:r>
          </w:p>
          <w:p w14:paraId="4D724FA4" w14:textId="2A8913F3" w:rsidR="004F454A" w:rsidRPr="004F454A" w:rsidRDefault="004F454A" w:rsidP="0050797F">
            <w:r>
              <w:t xml:space="preserve">The surveys will take place at Red Rocks nature reserve on West Kirby beach. </w:t>
            </w:r>
          </w:p>
          <w:p w14:paraId="685A4855" w14:textId="77777777" w:rsidR="004F454A" w:rsidRDefault="004F454A" w:rsidP="0050797F">
            <w:pPr>
              <w:rPr>
                <w:i/>
              </w:rPr>
            </w:pPr>
          </w:p>
          <w:p w14:paraId="5B94D811" w14:textId="77777777" w:rsidR="0050797F" w:rsidRPr="0050797F" w:rsidRDefault="0050797F" w:rsidP="0050797F">
            <w:pPr>
              <w:rPr>
                <w:i/>
              </w:rPr>
            </w:pPr>
          </w:p>
        </w:tc>
      </w:tr>
    </w:tbl>
    <w:p w14:paraId="2D7241DE" w14:textId="77777777" w:rsidR="0078463A" w:rsidRDefault="0078463A" w:rsidP="0078463A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63A" w14:paraId="5712A99B" w14:textId="77777777" w:rsidTr="00DB5728">
        <w:tc>
          <w:tcPr>
            <w:tcW w:w="9016" w:type="dxa"/>
          </w:tcPr>
          <w:p w14:paraId="1355A11E" w14:textId="77777777" w:rsidR="0078463A" w:rsidRDefault="0078463A" w:rsidP="00DB5728">
            <w:pPr>
              <w:rPr>
                <w:i/>
              </w:rPr>
            </w:pPr>
            <w:r>
              <w:rPr>
                <w:i/>
              </w:rPr>
              <w:t>Training</w:t>
            </w:r>
          </w:p>
        </w:tc>
      </w:tr>
      <w:tr w:rsidR="0078463A" w14:paraId="236EE7F3" w14:textId="77777777" w:rsidTr="00DB5728">
        <w:tc>
          <w:tcPr>
            <w:tcW w:w="9016" w:type="dxa"/>
          </w:tcPr>
          <w:p w14:paraId="02017182" w14:textId="74A0D24F" w:rsidR="0050797F" w:rsidRDefault="0050797F" w:rsidP="0050797F">
            <w:r>
              <w:lastRenderedPageBreak/>
              <w:t xml:space="preserve">Expected to attend the </w:t>
            </w:r>
            <w:proofErr w:type="spellStart"/>
            <w:r>
              <w:t>natte</w:t>
            </w:r>
            <w:r w:rsidR="00D83329">
              <w:t>rjack</w:t>
            </w:r>
            <w:proofErr w:type="spellEnd"/>
            <w:r w:rsidR="00D83329">
              <w:t xml:space="preserve"> ecology training session.</w:t>
            </w:r>
            <w:r>
              <w:t xml:space="preserve"> </w:t>
            </w:r>
          </w:p>
          <w:p w14:paraId="30B988DE" w14:textId="77777777" w:rsidR="0050797F" w:rsidRDefault="0050797F" w:rsidP="0050797F">
            <w:bookmarkStart w:id="0" w:name="_GoBack"/>
            <w:bookmarkEnd w:id="0"/>
            <w:r>
              <w:t xml:space="preserve">Training in amphibian surveying and monitoring techniques. </w:t>
            </w:r>
          </w:p>
          <w:p w14:paraId="58C46BA7" w14:textId="77777777" w:rsidR="0050797F" w:rsidRDefault="0050797F" w:rsidP="0050797F">
            <w:r>
              <w:t xml:space="preserve">Opportunities to expand the role to include analysis of data. </w:t>
            </w:r>
          </w:p>
          <w:p w14:paraId="0262CD69" w14:textId="77777777" w:rsidR="0050797F" w:rsidRPr="00282D1F" w:rsidRDefault="0050797F" w:rsidP="0050797F"/>
        </w:tc>
      </w:tr>
    </w:tbl>
    <w:p w14:paraId="70C50E99" w14:textId="77777777" w:rsidR="0078463A" w:rsidRDefault="0078463A" w:rsidP="0078463A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63A" w14:paraId="41E4A541" w14:textId="77777777" w:rsidTr="00DB5728">
        <w:tc>
          <w:tcPr>
            <w:tcW w:w="9016" w:type="dxa"/>
          </w:tcPr>
          <w:p w14:paraId="52CDF2B3" w14:textId="77777777" w:rsidR="0078463A" w:rsidRPr="00282D1F" w:rsidRDefault="0078463A" w:rsidP="00DB5728">
            <w:r>
              <w:rPr>
                <w:i/>
              </w:rPr>
              <w:t>Support/supervision</w:t>
            </w:r>
          </w:p>
        </w:tc>
      </w:tr>
      <w:tr w:rsidR="0078463A" w14:paraId="6FB7C4F1" w14:textId="77777777" w:rsidTr="00DB5728">
        <w:tc>
          <w:tcPr>
            <w:tcW w:w="9016" w:type="dxa"/>
          </w:tcPr>
          <w:p w14:paraId="7BA47B7D" w14:textId="1FE20D27" w:rsidR="0078463A" w:rsidRDefault="00D83329" w:rsidP="002D2BDA">
            <w:r>
              <w:t xml:space="preserve">The volunteer leader </w:t>
            </w:r>
            <w:r w:rsidR="00A66BBA">
              <w:t>will provide support/supervision</w:t>
            </w:r>
            <w:r w:rsidR="0050797F">
              <w:t>.</w:t>
            </w:r>
          </w:p>
          <w:p w14:paraId="7022522F" w14:textId="77777777" w:rsidR="0050797F" w:rsidRPr="001A73E4" w:rsidRDefault="0050797F" w:rsidP="002D2BDA"/>
        </w:tc>
      </w:tr>
    </w:tbl>
    <w:p w14:paraId="780B32BB" w14:textId="77777777" w:rsidR="0078463A" w:rsidRDefault="0078463A" w:rsidP="0078463A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63A" w14:paraId="6035DB9E" w14:textId="77777777" w:rsidTr="00DB5728">
        <w:tc>
          <w:tcPr>
            <w:tcW w:w="9016" w:type="dxa"/>
          </w:tcPr>
          <w:p w14:paraId="60A62066" w14:textId="77777777" w:rsidR="0078463A" w:rsidRDefault="0078463A" w:rsidP="00DB5728">
            <w:pPr>
              <w:rPr>
                <w:i/>
              </w:rPr>
            </w:pPr>
            <w:r>
              <w:rPr>
                <w:i/>
              </w:rPr>
              <w:t>Expenses</w:t>
            </w:r>
          </w:p>
        </w:tc>
      </w:tr>
      <w:tr w:rsidR="0078463A" w14:paraId="569B54FC" w14:textId="77777777" w:rsidTr="00DB5728">
        <w:tc>
          <w:tcPr>
            <w:tcW w:w="9016" w:type="dxa"/>
          </w:tcPr>
          <w:p w14:paraId="0D373230" w14:textId="77777777" w:rsidR="0078463A" w:rsidRDefault="0078463A" w:rsidP="00DB5728">
            <w:r>
              <w:t>Cheshire Wildlife Trust as a charity is not able to pay all expenses for volunteers. In special circumstances or if asked to travel to a certain se</w:t>
            </w:r>
            <w:r w:rsidR="00A66BBA">
              <w:t>ssion some expenses can be paid</w:t>
            </w:r>
            <w:r>
              <w:t xml:space="preserve">. Please contact the volunteering office for more information 01948 820 728. </w:t>
            </w:r>
          </w:p>
          <w:p w14:paraId="198D2399" w14:textId="77777777" w:rsidR="0078463A" w:rsidRPr="001A73E4" w:rsidRDefault="0078463A" w:rsidP="00DB5728"/>
        </w:tc>
      </w:tr>
    </w:tbl>
    <w:p w14:paraId="20182E6D" w14:textId="77777777" w:rsidR="0078463A" w:rsidRDefault="0078463A" w:rsidP="0078463A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63A" w14:paraId="2525D395" w14:textId="77777777" w:rsidTr="00DB5728">
        <w:tc>
          <w:tcPr>
            <w:tcW w:w="9016" w:type="dxa"/>
          </w:tcPr>
          <w:p w14:paraId="5AB9CE22" w14:textId="77777777" w:rsidR="0078463A" w:rsidRPr="00EA0539" w:rsidRDefault="0078463A" w:rsidP="00DB5728">
            <w:pPr>
              <w:rPr>
                <w:i/>
              </w:rPr>
            </w:pPr>
            <w:r w:rsidRPr="00EA0539">
              <w:rPr>
                <w:i/>
              </w:rPr>
              <w:t>Important policies to read</w:t>
            </w:r>
            <w:r>
              <w:rPr>
                <w:i/>
              </w:rPr>
              <w:t xml:space="preserve"> for this role</w:t>
            </w:r>
          </w:p>
        </w:tc>
      </w:tr>
      <w:tr w:rsidR="0078463A" w14:paraId="2AEB5462" w14:textId="77777777" w:rsidTr="00DB5728">
        <w:tc>
          <w:tcPr>
            <w:tcW w:w="9016" w:type="dxa"/>
          </w:tcPr>
          <w:p w14:paraId="3732BDD1" w14:textId="77777777" w:rsidR="0078463A" w:rsidRDefault="002D2BDA" w:rsidP="0099327C">
            <w:r>
              <w:t xml:space="preserve"> </w:t>
            </w:r>
            <w:r w:rsidR="00A66BBA">
              <w:t xml:space="preserve">Please Check out these important policies within our volunteer handbook. </w:t>
            </w:r>
            <w:r>
              <w:t xml:space="preserve"> </w:t>
            </w:r>
          </w:p>
          <w:p w14:paraId="30A8C7BB" w14:textId="77777777" w:rsidR="00A66BBA" w:rsidRDefault="00D83329" w:rsidP="00A66BBA">
            <w:pPr>
              <w:rPr>
                <w:i/>
              </w:rPr>
            </w:pPr>
            <w:hyperlink w:anchor="Equality" w:history="1">
              <w:r w:rsidR="00A66BBA" w:rsidRPr="00DE351C">
                <w:rPr>
                  <w:rStyle w:val="Hyperlink"/>
                  <w:i/>
                </w:rPr>
                <w:t>Equality and Diversity Statement</w:t>
              </w:r>
            </w:hyperlink>
          </w:p>
          <w:p w14:paraId="56030B60" w14:textId="77777777" w:rsidR="00A66BBA" w:rsidRPr="00CA75E6" w:rsidRDefault="00D83329" w:rsidP="00A66BBA">
            <w:pPr>
              <w:rPr>
                <w:i/>
              </w:rPr>
            </w:pPr>
            <w:hyperlink w:anchor="DataProtection" w:history="1">
              <w:r w:rsidR="00A66BBA" w:rsidRPr="004E2551">
                <w:rPr>
                  <w:rStyle w:val="Hyperlink"/>
                  <w:i/>
                </w:rPr>
                <w:t>Data Protection policy</w:t>
              </w:r>
            </w:hyperlink>
          </w:p>
          <w:p w14:paraId="4DD855CA" w14:textId="77777777" w:rsidR="00A66BBA" w:rsidRPr="00CA75E6" w:rsidRDefault="00D83329" w:rsidP="00A66BBA">
            <w:pPr>
              <w:rPr>
                <w:i/>
              </w:rPr>
            </w:pPr>
            <w:hyperlink w:anchor="Healthandsafety" w:history="1">
              <w:r w:rsidR="00A66BBA" w:rsidRPr="00237857">
                <w:rPr>
                  <w:rStyle w:val="Hyperlink"/>
                  <w:i/>
                </w:rPr>
                <w:t>Health and safety policy</w:t>
              </w:r>
            </w:hyperlink>
          </w:p>
          <w:p w14:paraId="7F600025" w14:textId="77777777" w:rsidR="00A66BBA" w:rsidRDefault="00D83329" w:rsidP="00A66BBA">
            <w:pPr>
              <w:rPr>
                <w:i/>
              </w:rPr>
            </w:pPr>
            <w:hyperlink w:anchor="Loneworking" w:history="1">
              <w:r w:rsidR="00A66BBA" w:rsidRPr="00384A33">
                <w:rPr>
                  <w:rStyle w:val="Hyperlink"/>
                  <w:i/>
                </w:rPr>
                <w:t>Lone working procedure</w:t>
              </w:r>
            </w:hyperlink>
          </w:p>
          <w:p w14:paraId="20F27C83" w14:textId="77777777" w:rsidR="00A66BBA" w:rsidRDefault="00D83329" w:rsidP="00A66BBA">
            <w:pPr>
              <w:rPr>
                <w:i/>
              </w:rPr>
            </w:pPr>
            <w:hyperlink w:anchor="complaints" w:history="1">
              <w:r w:rsidR="00A66BBA" w:rsidRPr="00273583">
                <w:rPr>
                  <w:rStyle w:val="Hyperlink"/>
                  <w:i/>
                </w:rPr>
                <w:t>Disciplinary and complaints procedure</w:t>
              </w:r>
            </w:hyperlink>
          </w:p>
          <w:p w14:paraId="119F64D1" w14:textId="77777777" w:rsidR="00A66BBA" w:rsidRDefault="00A66BBA" w:rsidP="0099327C"/>
        </w:tc>
      </w:tr>
    </w:tbl>
    <w:p w14:paraId="2110FEC2" w14:textId="77777777" w:rsidR="0078463A" w:rsidRDefault="0078463A" w:rsidP="0078463A"/>
    <w:p w14:paraId="240A1313" w14:textId="77777777" w:rsidR="0078463A" w:rsidRDefault="0078463A" w:rsidP="0078463A"/>
    <w:p w14:paraId="318A7507" w14:textId="77777777" w:rsidR="00723E70" w:rsidRDefault="00723E70"/>
    <w:sectPr w:rsidR="00723E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EB64F" w14:textId="77777777" w:rsidR="009B420E" w:rsidRDefault="009B420E" w:rsidP="0078463A">
      <w:pPr>
        <w:spacing w:after="0" w:line="240" w:lineRule="auto"/>
      </w:pPr>
      <w:r>
        <w:separator/>
      </w:r>
    </w:p>
  </w:endnote>
  <w:endnote w:type="continuationSeparator" w:id="0">
    <w:p w14:paraId="081289A7" w14:textId="77777777" w:rsidR="009B420E" w:rsidRDefault="009B420E" w:rsidP="0078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6FDF1" w14:textId="77777777" w:rsidR="009B420E" w:rsidRDefault="009B420E" w:rsidP="0078463A">
      <w:pPr>
        <w:spacing w:after="0" w:line="240" w:lineRule="auto"/>
      </w:pPr>
      <w:r>
        <w:separator/>
      </w:r>
    </w:p>
  </w:footnote>
  <w:footnote w:type="continuationSeparator" w:id="0">
    <w:p w14:paraId="4446F401" w14:textId="77777777" w:rsidR="009B420E" w:rsidRDefault="009B420E" w:rsidP="0078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875B" w14:textId="77777777" w:rsidR="0078463A" w:rsidRDefault="0078463A">
    <w:pPr>
      <w:pStyle w:val="Header"/>
    </w:pPr>
    <w:r w:rsidRPr="00EA0539">
      <w:rPr>
        <w:noProof/>
        <w:lang w:eastAsia="en-GB"/>
      </w:rPr>
      <w:drawing>
        <wp:inline distT="0" distB="0" distL="0" distR="0" wp14:anchorId="07BBE23F" wp14:editId="4DE33392">
          <wp:extent cx="1298825" cy="390525"/>
          <wp:effectExtent l="0" t="0" r="0" b="0"/>
          <wp:docPr id="1" name="Picture 1" descr="S:\9.0 Branding and identity\9.3 Logos &amp; Silhouettes\CWT logo\Logo\Standard logo no st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9.0 Branding and identity\9.3 Logos &amp; Silhouettes\CWT logo\Logo\Standard logo no str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63" cy="39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896"/>
    <w:multiLevelType w:val="hybridMultilevel"/>
    <w:tmpl w:val="26D2B8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20F1FB0"/>
    <w:multiLevelType w:val="hybridMultilevel"/>
    <w:tmpl w:val="A43C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4F13"/>
    <w:multiLevelType w:val="hybridMultilevel"/>
    <w:tmpl w:val="ACF8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3A"/>
    <w:rsid w:val="00245FD7"/>
    <w:rsid w:val="002D2BDA"/>
    <w:rsid w:val="004F454A"/>
    <w:rsid w:val="0050797F"/>
    <w:rsid w:val="00723E70"/>
    <w:rsid w:val="0078463A"/>
    <w:rsid w:val="007E0983"/>
    <w:rsid w:val="0099327C"/>
    <w:rsid w:val="009B420E"/>
    <w:rsid w:val="00A62AE1"/>
    <w:rsid w:val="00A66BBA"/>
    <w:rsid w:val="00D83329"/>
    <w:rsid w:val="00E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9CA4"/>
  <w15:chartTrackingRefBased/>
  <w15:docId w15:val="{13EEA77D-C836-4F85-8264-F174E89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A"/>
  </w:style>
  <w:style w:type="paragraph" w:styleId="Footer">
    <w:name w:val="footer"/>
    <w:basedOn w:val="Normal"/>
    <w:link w:val="FooterChar"/>
    <w:uiPriority w:val="99"/>
    <w:unhideWhenUsed/>
    <w:rsid w:val="0078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A"/>
  </w:style>
  <w:style w:type="table" w:styleId="TableGrid">
    <w:name w:val="Table Grid"/>
    <w:basedOn w:val="TableNormal"/>
    <w:uiPriority w:val="59"/>
    <w:rsid w:val="0078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6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character" w:styleId="Hyperlink">
    <w:name w:val="Hyperlink"/>
    <w:unhideWhenUsed/>
    <w:rsid w:val="0078463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Alvey</dc:creator>
  <cp:keywords/>
  <dc:description/>
  <cp:lastModifiedBy>Becky Stallard</cp:lastModifiedBy>
  <cp:revision>3</cp:revision>
  <dcterms:created xsi:type="dcterms:W3CDTF">2018-03-06T15:14:00Z</dcterms:created>
  <dcterms:modified xsi:type="dcterms:W3CDTF">2020-02-03T17:24:00Z</dcterms:modified>
</cp:coreProperties>
</file>